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F90" w:rsidRDefault="00971F90">
      <w:pPr>
        <w:spacing w:line="240" w:lineRule="auto"/>
      </w:pPr>
      <w:bookmarkStart w:id="0" w:name="_GoBack"/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DF12D1" w:rsidRDefault="00DF12D1">
      <w:pPr>
        <w:spacing w:line="240" w:lineRule="auto"/>
      </w:pPr>
    </w:p>
    <w:p w:rsidR="00DF12D1" w:rsidRDefault="00DF12D1">
      <w:pPr>
        <w:spacing w:line="240" w:lineRule="auto"/>
      </w:pPr>
    </w:p>
    <w:p w:rsidR="00DF12D1" w:rsidRDefault="00DF12D1">
      <w:pPr>
        <w:spacing w:line="240" w:lineRule="auto"/>
      </w:pPr>
    </w:p>
    <w:p w:rsidR="00DF12D1" w:rsidRDefault="00DF12D1">
      <w:pPr>
        <w:spacing w:line="240" w:lineRule="auto"/>
      </w:pPr>
    </w:p>
    <w:p w:rsidR="00DF12D1" w:rsidRDefault="00DF12D1">
      <w:pPr>
        <w:spacing w:line="240" w:lineRule="auto"/>
      </w:pPr>
    </w:p>
    <w:p w:rsidR="00DF12D1" w:rsidRDefault="00DF12D1">
      <w:pPr>
        <w:spacing w:line="240" w:lineRule="auto"/>
      </w:pPr>
    </w:p>
    <w:p w:rsidR="00DF12D1" w:rsidRDefault="00DF12D1">
      <w:pPr>
        <w:spacing w:line="240" w:lineRule="auto"/>
      </w:pPr>
    </w:p>
    <w:p w:rsidR="00971F90" w:rsidRDefault="004D0CDA">
      <w:pPr>
        <w:spacing w:line="240" w:lineRule="auto"/>
        <w:jc w:val="center"/>
      </w:pPr>
      <w:r>
        <w:rPr>
          <w:b/>
        </w:rPr>
        <w:t xml:space="preserve">B. </w:t>
      </w:r>
      <w:r w:rsidR="00DF12D1" w:rsidRPr="00DF12D1">
        <w:rPr>
          <w:b/>
        </w:rPr>
        <w:t>PŘÍBALOVÁ INFORMACE</w:t>
      </w:r>
    </w:p>
    <w:p w:rsidR="00971F90" w:rsidRDefault="004D0CDA">
      <w:pPr>
        <w:spacing w:line="240" w:lineRule="auto"/>
        <w:jc w:val="center"/>
      </w:pPr>
      <w:r>
        <w:br w:type="page"/>
      </w:r>
      <w:r w:rsidR="00DF12D1" w:rsidRPr="00B41D57">
        <w:rPr>
          <w:b/>
        </w:rPr>
        <w:lastRenderedPageBreak/>
        <w:t>PŘÍBALOVÁ INFORMACE</w:t>
      </w:r>
    </w:p>
    <w:p w:rsidR="00971F90" w:rsidRDefault="00971F90">
      <w:pPr>
        <w:spacing w:line="240" w:lineRule="auto"/>
      </w:pPr>
    </w:p>
    <w:p w:rsidR="00971F90" w:rsidRDefault="00971F90">
      <w:pPr>
        <w:spacing w:line="240" w:lineRule="auto"/>
      </w:pPr>
    </w:p>
    <w:p w:rsidR="00971F90" w:rsidRDefault="004D0CDA">
      <w:pPr>
        <w:tabs>
          <w:tab w:val="left" w:pos="0"/>
        </w:tabs>
        <w:spacing w:line="240" w:lineRule="auto"/>
        <w:ind w:left="567" w:hanging="567"/>
      </w:pPr>
      <w:r>
        <w:rPr>
          <w:b/>
          <w:highlight w:val="lightGray"/>
        </w:rPr>
        <w:t>1.</w:t>
      </w:r>
      <w:r>
        <w:rPr>
          <w:b/>
        </w:rPr>
        <w:tab/>
      </w:r>
      <w:proofErr w:type="spellStart"/>
      <w:r w:rsidR="00DF12D1" w:rsidRPr="00460D89">
        <w:rPr>
          <w:b/>
          <w:bCs/>
        </w:rPr>
        <w:t>Název</w:t>
      </w:r>
      <w:proofErr w:type="spellEnd"/>
      <w:r w:rsidR="00DF12D1" w:rsidRPr="00460D89">
        <w:rPr>
          <w:b/>
          <w:bCs/>
        </w:rPr>
        <w:t xml:space="preserve"> </w:t>
      </w:r>
      <w:proofErr w:type="spellStart"/>
      <w:r w:rsidR="00DF12D1" w:rsidRPr="00460D89">
        <w:rPr>
          <w:b/>
          <w:bCs/>
        </w:rPr>
        <w:t>veterinárního</w:t>
      </w:r>
      <w:proofErr w:type="spellEnd"/>
      <w:r w:rsidR="00DF12D1" w:rsidRPr="00460D89">
        <w:rPr>
          <w:b/>
          <w:bCs/>
        </w:rPr>
        <w:t xml:space="preserve"> </w:t>
      </w:r>
      <w:proofErr w:type="spellStart"/>
      <w:r w:rsidR="00DF12D1" w:rsidRPr="00460D89">
        <w:rPr>
          <w:b/>
          <w:bCs/>
        </w:rPr>
        <w:t>léčivého</w:t>
      </w:r>
      <w:proofErr w:type="spellEnd"/>
      <w:r w:rsidR="00DF12D1" w:rsidRPr="00460D89">
        <w:rPr>
          <w:b/>
          <w:bCs/>
        </w:rPr>
        <w:t xml:space="preserve"> </w:t>
      </w:r>
      <w:proofErr w:type="spellStart"/>
      <w:r w:rsidR="00DF12D1" w:rsidRPr="00460D89">
        <w:rPr>
          <w:b/>
          <w:bCs/>
        </w:rPr>
        <w:t>přípravku</w:t>
      </w:r>
      <w:proofErr w:type="spellEnd"/>
    </w:p>
    <w:p w:rsidR="00971F90" w:rsidRDefault="00971F90">
      <w:pPr>
        <w:spacing w:line="240" w:lineRule="auto"/>
      </w:pPr>
    </w:p>
    <w:p w:rsidR="00971F90" w:rsidRDefault="004D0CDA">
      <w:pPr>
        <w:spacing w:line="240" w:lineRule="auto"/>
      </w:pPr>
      <w:proofErr w:type="spellStart"/>
      <w:r>
        <w:t>Prevexto</w:t>
      </w:r>
      <w:proofErr w:type="spellEnd"/>
      <w:r>
        <w:t xml:space="preserve"> 1</w:t>
      </w:r>
      <w:r w:rsidR="00C409C4">
        <w:t>,</w:t>
      </w:r>
      <w:r>
        <w:t>25 g + 0</w:t>
      </w:r>
      <w:r w:rsidR="00C409C4">
        <w:t>,</w:t>
      </w:r>
      <w:r>
        <w:t xml:space="preserve">56 g </w:t>
      </w:r>
      <w:proofErr w:type="spellStart"/>
      <w:r w:rsidR="00C409C4">
        <w:t>medikovaný</w:t>
      </w:r>
      <w:proofErr w:type="spellEnd"/>
      <w:r w:rsidR="00C409C4">
        <w:t xml:space="preserve"> </w:t>
      </w:r>
      <w:proofErr w:type="spellStart"/>
      <w:r w:rsidR="00C409C4">
        <w:t>obojek</w:t>
      </w:r>
      <w:proofErr w:type="spellEnd"/>
      <w:r w:rsidR="00C409C4">
        <w:t xml:space="preserve"> pro </w:t>
      </w:r>
      <w:proofErr w:type="spellStart"/>
      <w:r w:rsidR="00C409C4">
        <w:t>kočky</w:t>
      </w:r>
      <w:proofErr w:type="spellEnd"/>
    </w:p>
    <w:p w:rsidR="00971F90" w:rsidRDefault="00971F90">
      <w:pPr>
        <w:spacing w:line="240" w:lineRule="auto"/>
      </w:pPr>
    </w:p>
    <w:p w:rsidR="00971F90" w:rsidRDefault="004D0CDA">
      <w:pPr>
        <w:tabs>
          <w:tab w:val="left" w:pos="0"/>
        </w:tabs>
        <w:spacing w:line="240" w:lineRule="auto"/>
        <w:ind w:left="567" w:hanging="567"/>
        <w:rPr>
          <w:b/>
        </w:rPr>
      </w:pPr>
      <w:r>
        <w:rPr>
          <w:b/>
          <w:highlight w:val="lightGray"/>
        </w:rPr>
        <w:t>2.</w:t>
      </w:r>
      <w:r>
        <w:rPr>
          <w:b/>
        </w:rPr>
        <w:tab/>
      </w:r>
      <w:proofErr w:type="spellStart"/>
      <w:r w:rsidR="00C409C4">
        <w:rPr>
          <w:b/>
        </w:rPr>
        <w:t>Složení</w:t>
      </w:r>
      <w:proofErr w:type="spellEnd"/>
    </w:p>
    <w:p w:rsidR="00971F90" w:rsidRDefault="00971F90">
      <w:pPr>
        <w:spacing w:line="240" w:lineRule="auto"/>
      </w:pPr>
    </w:p>
    <w:p w:rsidR="00C409C4" w:rsidRDefault="00C409C4" w:rsidP="00C409C4">
      <w:pPr>
        <w:spacing w:line="240" w:lineRule="auto"/>
      </w:pPr>
      <w:proofErr w:type="spellStart"/>
      <w:r>
        <w:t>Každý</w:t>
      </w:r>
      <w:proofErr w:type="spellEnd"/>
      <w:r>
        <w:t xml:space="preserve"> </w:t>
      </w:r>
      <w:proofErr w:type="spellStart"/>
      <w:r>
        <w:t>obojek</w:t>
      </w:r>
      <w:proofErr w:type="spellEnd"/>
      <w:r>
        <w:t xml:space="preserve"> o </w:t>
      </w:r>
      <w:proofErr w:type="spellStart"/>
      <w:r>
        <w:t>délce</w:t>
      </w:r>
      <w:proofErr w:type="spellEnd"/>
      <w:r>
        <w:t xml:space="preserve"> 38 cm (12,5 g) </w:t>
      </w:r>
      <w:proofErr w:type="spellStart"/>
      <w:r>
        <w:t>obsahuje</w:t>
      </w:r>
      <w:proofErr w:type="spellEnd"/>
      <w:r>
        <w:t>:</w:t>
      </w:r>
    </w:p>
    <w:p w:rsidR="00971F90" w:rsidRDefault="00971F90">
      <w:pPr>
        <w:spacing w:line="240" w:lineRule="auto"/>
      </w:pPr>
    </w:p>
    <w:p w:rsidR="00C409C4" w:rsidRDefault="00C409C4" w:rsidP="00C409C4">
      <w:pPr>
        <w:spacing w:line="240" w:lineRule="auto"/>
        <w:rPr>
          <w:b/>
        </w:rPr>
      </w:pPr>
      <w:proofErr w:type="spellStart"/>
      <w:r>
        <w:rPr>
          <w:b/>
        </w:rPr>
        <w:t>Léčivé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látky</w:t>
      </w:r>
      <w:proofErr w:type="spellEnd"/>
      <w:r>
        <w:rPr>
          <w:b/>
        </w:rPr>
        <w:t>:</w:t>
      </w:r>
    </w:p>
    <w:p w:rsidR="00C409C4" w:rsidRDefault="00C409C4" w:rsidP="00C409C4">
      <w:pPr>
        <w:spacing w:line="240" w:lineRule="auto"/>
      </w:pPr>
      <w:proofErr w:type="spellStart"/>
      <w:r>
        <w:t>Imidaclopridum</w:t>
      </w:r>
      <w:proofErr w:type="spellEnd"/>
      <w:r>
        <w:t xml:space="preserve"> </w:t>
      </w:r>
      <w:r>
        <w:tab/>
        <w:t>1,25 g</w:t>
      </w:r>
    </w:p>
    <w:p w:rsidR="00C409C4" w:rsidRDefault="00C409C4" w:rsidP="00C409C4">
      <w:pPr>
        <w:spacing w:line="240" w:lineRule="auto"/>
      </w:pPr>
      <w:proofErr w:type="spellStart"/>
      <w:r>
        <w:t>Flumethrinum</w:t>
      </w:r>
      <w:proofErr w:type="spellEnd"/>
      <w:r>
        <w:t xml:space="preserve"> </w:t>
      </w:r>
      <w:r>
        <w:tab/>
        <w:t xml:space="preserve"> </w:t>
      </w:r>
      <w:r>
        <w:tab/>
        <w:t>0,56 g</w:t>
      </w:r>
    </w:p>
    <w:p w:rsidR="00971F90" w:rsidRDefault="00971F90">
      <w:pPr>
        <w:spacing w:line="240" w:lineRule="auto"/>
      </w:pPr>
    </w:p>
    <w:p w:rsidR="00C409C4" w:rsidRDefault="00C409C4" w:rsidP="00C409C4">
      <w:pPr>
        <w:spacing w:line="240" w:lineRule="auto"/>
        <w:rPr>
          <w:b/>
        </w:rPr>
      </w:pPr>
      <w:proofErr w:type="spellStart"/>
      <w:r>
        <w:rPr>
          <w:b/>
        </w:rPr>
        <w:t>Pomocné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látky</w:t>
      </w:r>
      <w:proofErr w:type="spellEnd"/>
      <w:r>
        <w:rPr>
          <w:b/>
        </w:rPr>
        <w:t>:</w:t>
      </w:r>
    </w:p>
    <w:p w:rsidR="00971F90" w:rsidRDefault="00971F90">
      <w:pPr>
        <w:spacing w:line="240" w:lineRule="auto"/>
      </w:pPr>
    </w:p>
    <w:tbl>
      <w:tblPr>
        <w:tblStyle w:val="afff9"/>
        <w:tblW w:w="918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92"/>
        <w:gridCol w:w="4594"/>
      </w:tblGrid>
      <w:tr w:rsidR="00C409C4" w:rsidTr="00947BCF">
        <w:tc>
          <w:tcPr>
            <w:tcW w:w="4592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  <w:rPr>
                <w:b/>
              </w:rPr>
            </w:pPr>
            <w:proofErr w:type="spellStart"/>
            <w:r w:rsidRPr="00B41D57">
              <w:rPr>
                <w:b/>
                <w:bCs/>
                <w:iCs/>
              </w:rPr>
              <w:t>Kvalitativní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složení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pomocných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látek</w:t>
            </w:r>
            <w:proofErr w:type="spellEnd"/>
            <w:r w:rsidRPr="00B41D57">
              <w:rPr>
                <w:b/>
                <w:bCs/>
                <w:iCs/>
              </w:rPr>
              <w:t xml:space="preserve"> a </w:t>
            </w:r>
            <w:proofErr w:type="spellStart"/>
            <w:r w:rsidRPr="00B41D57">
              <w:rPr>
                <w:b/>
                <w:bCs/>
                <w:iCs/>
              </w:rPr>
              <w:t>dalších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složek</w:t>
            </w:r>
            <w:proofErr w:type="spellEnd"/>
          </w:p>
        </w:tc>
        <w:tc>
          <w:tcPr>
            <w:tcW w:w="4594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  <w:rPr>
                <w:b/>
              </w:rPr>
            </w:pPr>
            <w:proofErr w:type="spellStart"/>
            <w:r w:rsidRPr="00B41D57">
              <w:rPr>
                <w:b/>
                <w:bCs/>
                <w:iCs/>
              </w:rPr>
              <w:t>Kvantitativní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složení</w:t>
            </w:r>
            <w:proofErr w:type="spellEnd"/>
            <w:r w:rsidRPr="00B41D57">
              <w:rPr>
                <w:b/>
                <w:bCs/>
                <w:iCs/>
              </w:rPr>
              <w:t xml:space="preserve">, </w:t>
            </w:r>
            <w:proofErr w:type="spellStart"/>
            <w:r w:rsidRPr="00B41D57">
              <w:rPr>
                <w:b/>
                <w:bCs/>
                <w:iCs/>
              </w:rPr>
              <w:t>pokud</w:t>
            </w:r>
            <w:proofErr w:type="spellEnd"/>
            <w:r w:rsidRPr="00B41D57">
              <w:rPr>
                <w:b/>
                <w:bCs/>
                <w:iCs/>
              </w:rPr>
              <w:t xml:space="preserve"> je </w:t>
            </w:r>
            <w:proofErr w:type="spellStart"/>
            <w:r w:rsidRPr="00B41D57">
              <w:rPr>
                <w:b/>
                <w:bCs/>
                <w:iCs/>
              </w:rPr>
              <w:t>tato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informace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nezbytná</w:t>
            </w:r>
            <w:proofErr w:type="spellEnd"/>
            <w:r w:rsidRPr="00B41D57">
              <w:rPr>
                <w:b/>
                <w:bCs/>
                <w:iCs/>
              </w:rPr>
              <w:t xml:space="preserve"> pro </w:t>
            </w:r>
            <w:proofErr w:type="spellStart"/>
            <w:r w:rsidRPr="00B41D57">
              <w:rPr>
                <w:b/>
                <w:bCs/>
                <w:iCs/>
              </w:rPr>
              <w:t>řádné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podání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veterinárního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léčivého</w:t>
            </w:r>
            <w:proofErr w:type="spellEnd"/>
            <w:r w:rsidRPr="00B41D57">
              <w:rPr>
                <w:b/>
                <w:bCs/>
                <w:iCs/>
              </w:rPr>
              <w:t xml:space="preserve"> </w:t>
            </w:r>
            <w:proofErr w:type="spellStart"/>
            <w:r w:rsidRPr="00B41D57">
              <w:rPr>
                <w:b/>
                <w:bCs/>
                <w:iCs/>
              </w:rPr>
              <w:t>přípravku</w:t>
            </w:r>
            <w:proofErr w:type="spellEnd"/>
          </w:p>
        </w:tc>
      </w:tr>
      <w:tr w:rsidR="00C409C4" w:rsidTr="00947BCF">
        <w:tc>
          <w:tcPr>
            <w:tcW w:w="4592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proofErr w:type="spellStart"/>
            <w:r>
              <w:t>Oxid</w:t>
            </w:r>
            <w:proofErr w:type="spellEnd"/>
            <w:r>
              <w:t xml:space="preserve"> </w:t>
            </w:r>
            <w:proofErr w:type="spellStart"/>
            <w:r>
              <w:t>titaničitý</w:t>
            </w:r>
            <w:proofErr w:type="spellEnd"/>
            <w:r>
              <w:t xml:space="preserve"> (E 171)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r>
              <w:t>0,063 g</w:t>
            </w:r>
          </w:p>
        </w:tc>
      </w:tr>
      <w:tr w:rsidR="00C409C4" w:rsidTr="00947BCF">
        <w:tc>
          <w:tcPr>
            <w:tcW w:w="4592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proofErr w:type="spellStart"/>
            <w:r>
              <w:t>Černý</w:t>
            </w:r>
            <w:proofErr w:type="spellEnd"/>
            <w:r>
              <w:t xml:space="preserve"> </w:t>
            </w:r>
            <w:proofErr w:type="spellStart"/>
            <w:r>
              <w:t>oxid</w:t>
            </w:r>
            <w:proofErr w:type="spellEnd"/>
            <w:r>
              <w:t xml:space="preserve"> </w:t>
            </w:r>
            <w:proofErr w:type="spellStart"/>
            <w:r>
              <w:t>železitý</w:t>
            </w:r>
            <w:proofErr w:type="spellEnd"/>
            <w:r>
              <w:t xml:space="preserve">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r>
              <w:t>0,010 g</w:t>
            </w:r>
          </w:p>
        </w:tc>
      </w:tr>
      <w:tr w:rsidR="00C409C4" w:rsidTr="00947BCF">
        <w:tc>
          <w:tcPr>
            <w:tcW w:w="4592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proofErr w:type="spellStart"/>
            <w:r>
              <w:t>Hnědý</w:t>
            </w:r>
            <w:proofErr w:type="spellEnd"/>
            <w:r>
              <w:t xml:space="preserve"> </w:t>
            </w:r>
            <w:proofErr w:type="spellStart"/>
            <w:r>
              <w:t>oxid</w:t>
            </w:r>
            <w:proofErr w:type="spellEnd"/>
            <w:r>
              <w:t xml:space="preserve"> </w:t>
            </w:r>
            <w:proofErr w:type="spellStart"/>
            <w:r>
              <w:t>železitý</w:t>
            </w:r>
            <w:proofErr w:type="spellEnd"/>
            <w:r>
              <w:t xml:space="preserve">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r>
              <w:t>0,005 g</w:t>
            </w:r>
          </w:p>
        </w:tc>
      </w:tr>
      <w:tr w:rsidR="00C409C4" w:rsidTr="00947BCF">
        <w:tc>
          <w:tcPr>
            <w:tcW w:w="4592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proofErr w:type="spellStart"/>
            <w:r>
              <w:t>Žlutý</w:t>
            </w:r>
            <w:proofErr w:type="spellEnd"/>
            <w:r>
              <w:t xml:space="preserve"> </w:t>
            </w:r>
            <w:proofErr w:type="spellStart"/>
            <w:r>
              <w:t>oxid</w:t>
            </w:r>
            <w:proofErr w:type="spellEnd"/>
            <w:r>
              <w:t xml:space="preserve"> </w:t>
            </w:r>
            <w:proofErr w:type="spellStart"/>
            <w:r>
              <w:t>žele</w:t>
            </w:r>
            <w:r w:rsidR="00D5558C">
              <w:t>z</w:t>
            </w:r>
            <w:r>
              <w:t>itý</w:t>
            </w:r>
            <w:proofErr w:type="spellEnd"/>
            <w:r>
              <w:t xml:space="preserve"> 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C409C4" w:rsidRDefault="00C409C4" w:rsidP="00947BCF">
            <w:pPr>
              <w:spacing w:before="60" w:after="60"/>
            </w:pPr>
            <w:r>
              <w:t>0,010 g</w:t>
            </w:r>
          </w:p>
        </w:tc>
      </w:tr>
    </w:tbl>
    <w:p w:rsidR="00971F90" w:rsidRDefault="00971F90">
      <w:pPr>
        <w:spacing w:line="240" w:lineRule="auto"/>
      </w:pPr>
    </w:p>
    <w:p w:rsidR="00C409C4" w:rsidRDefault="00C409C4" w:rsidP="00C409C4">
      <w:pPr>
        <w:spacing w:line="240" w:lineRule="auto"/>
      </w:pPr>
      <w:proofErr w:type="spellStart"/>
      <w:r>
        <w:t>Světle</w:t>
      </w:r>
      <w:proofErr w:type="spellEnd"/>
      <w:r>
        <w:t xml:space="preserve"> </w:t>
      </w:r>
      <w:proofErr w:type="spellStart"/>
      <w:r>
        <w:t>šedý</w:t>
      </w:r>
      <w:proofErr w:type="spellEnd"/>
      <w:r>
        <w:t xml:space="preserve"> </w:t>
      </w:r>
      <w:proofErr w:type="spellStart"/>
      <w:r>
        <w:t>obojek</w:t>
      </w:r>
      <w:proofErr w:type="spellEnd"/>
      <w:r w:rsidR="001E6B23">
        <w:t xml:space="preserve"> s </w:t>
      </w:r>
      <w:proofErr w:type="spellStart"/>
      <w:r w:rsidR="001E6B23">
        <w:t>možnými</w:t>
      </w:r>
      <w:proofErr w:type="spellEnd"/>
      <w:r w:rsidR="001E6B23">
        <w:t xml:space="preserve"> </w:t>
      </w:r>
      <w:proofErr w:type="spellStart"/>
      <w:r w:rsidR="001E6B23">
        <w:t>stopami</w:t>
      </w:r>
      <w:proofErr w:type="spellEnd"/>
      <w:r w:rsidR="001E6B23">
        <w:t xml:space="preserve"> </w:t>
      </w:r>
      <w:proofErr w:type="spellStart"/>
      <w:r w:rsidR="001E6B23">
        <w:t>bílého</w:t>
      </w:r>
      <w:proofErr w:type="spellEnd"/>
      <w:r w:rsidR="001E6B23">
        <w:t xml:space="preserve"> </w:t>
      </w:r>
      <w:proofErr w:type="spellStart"/>
      <w:r w:rsidR="001E6B23">
        <w:t>prášku</w:t>
      </w:r>
      <w:proofErr w:type="spellEnd"/>
      <w:r>
        <w:t>.</w:t>
      </w:r>
    </w:p>
    <w:p w:rsidR="00971F90" w:rsidRDefault="00971F90">
      <w:pPr>
        <w:spacing w:line="240" w:lineRule="auto"/>
      </w:pPr>
    </w:p>
    <w:p w:rsidR="00971F90" w:rsidRDefault="004D0CDA">
      <w:pPr>
        <w:tabs>
          <w:tab w:val="left" w:pos="0"/>
        </w:tabs>
        <w:spacing w:line="240" w:lineRule="auto"/>
        <w:ind w:left="567" w:hanging="567"/>
        <w:rPr>
          <w:b/>
        </w:rPr>
      </w:pPr>
      <w:r>
        <w:rPr>
          <w:b/>
          <w:highlight w:val="lightGray"/>
        </w:rPr>
        <w:t>3.</w:t>
      </w:r>
      <w:r>
        <w:rPr>
          <w:b/>
        </w:rPr>
        <w:tab/>
      </w:r>
      <w:r w:rsidR="005B7DE6" w:rsidRPr="00893DA0">
        <w:rPr>
          <w:b/>
          <w:lang w:val="cs-CZ"/>
        </w:rPr>
        <w:t>Cílové druhy zvířat</w:t>
      </w:r>
    </w:p>
    <w:p w:rsidR="00971F90" w:rsidRDefault="00971F90">
      <w:pPr>
        <w:spacing w:line="240" w:lineRule="auto"/>
      </w:pPr>
    </w:p>
    <w:p w:rsidR="005B7DE6" w:rsidRDefault="001E6B23">
      <w:pPr>
        <w:spacing w:line="240" w:lineRule="auto"/>
      </w:pPr>
      <w:r>
        <w:rPr>
          <w:noProof/>
          <w:lang w:val="cs-CZ" w:eastAsia="cs-CZ"/>
        </w:rPr>
        <w:drawing>
          <wp:inline distT="114300" distB="114300" distL="114300" distR="114300">
            <wp:extent cx="1209490" cy="942691"/>
            <wp:effectExtent l="0" t="0" r="0" b="0"/>
            <wp:docPr id="4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490" cy="9426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 w:rsidR="005B7DE6">
        <w:t>Kočky</w:t>
      </w:r>
      <w:proofErr w:type="spellEnd"/>
      <w:r w:rsidR="005B7DE6">
        <w:t>.</w:t>
      </w:r>
    </w:p>
    <w:p w:rsidR="00971F90" w:rsidRDefault="00971F90">
      <w:pPr>
        <w:spacing w:line="240" w:lineRule="auto"/>
      </w:pPr>
    </w:p>
    <w:p w:rsidR="00971F90" w:rsidRDefault="004D0CDA">
      <w:pPr>
        <w:tabs>
          <w:tab w:val="left" w:pos="0"/>
        </w:tabs>
        <w:spacing w:line="240" w:lineRule="auto"/>
        <w:ind w:left="567" w:hanging="567"/>
        <w:rPr>
          <w:b/>
          <w:lang w:val="cs-CZ"/>
        </w:rPr>
      </w:pPr>
      <w:r>
        <w:rPr>
          <w:b/>
          <w:highlight w:val="lightGray"/>
        </w:rPr>
        <w:t>4.</w:t>
      </w:r>
      <w:r>
        <w:rPr>
          <w:b/>
        </w:rPr>
        <w:tab/>
      </w:r>
      <w:r w:rsidR="005B7DE6" w:rsidRPr="00893DA0">
        <w:rPr>
          <w:b/>
          <w:lang w:val="cs-CZ"/>
        </w:rPr>
        <w:t>Indikace pro použití</w:t>
      </w:r>
    </w:p>
    <w:p w:rsidR="00696948" w:rsidRDefault="00696948">
      <w:pPr>
        <w:tabs>
          <w:tab w:val="left" w:pos="0"/>
        </w:tabs>
        <w:spacing w:line="240" w:lineRule="auto"/>
        <w:ind w:left="567" w:hanging="567"/>
        <w:rPr>
          <w:b/>
          <w:lang w:val="cs-CZ"/>
        </w:rPr>
      </w:pP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 xml:space="preserve">Pro kočky </w:t>
      </w:r>
      <w:r w:rsidR="009F2D30">
        <w:rPr>
          <w:lang w:val="cs-CZ"/>
        </w:rPr>
        <w:t>ohrožené nebo postižené</w:t>
      </w:r>
      <w:r w:rsidR="009F2D30" w:rsidRPr="000A4B47">
        <w:rPr>
          <w:lang w:val="cs-CZ"/>
        </w:rPr>
        <w:t xml:space="preserve"> </w:t>
      </w:r>
      <w:r w:rsidRPr="000A4B47">
        <w:rPr>
          <w:lang w:val="cs-CZ"/>
        </w:rPr>
        <w:t xml:space="preserve">smíšeným napadením blechami a klíšťaty, </w:t>
      </w:r>
      <w:r w:rsidR="009F2D30">
        <w:rPr>
          <w:lang w:val="cs-CZ"/>
        </w:rPr>
        <w:t>citlivým</w:t>
      </w:r>
      <w:r w:rsidR="00C834E2">
        <w:rPr>
          <w:lang w:val="cs-CZ"/>
        </w:rPr>
        <w:t>i</w:t>
      </w:r>
      <w:r w:rsidR="009F2D30">
        <w:rPr>
          <w:lang w:val="cs-CZ"/>
        </w:rPr>
        <w:t xml:space="preserve"> k některé z</w:t>
      </w:r>
      <w:r w:rsidRPr="000A4B47">
        <w:rPr>
          <w:lang w:val="cs-CZ"/>
        </w:rPr>
        <w:t xml:space="preserve"> účinných látek</w:t>
      </w:r>
      <w:r w:rsidR="009F2D30">
        <w:rPr>
          <w:lang w:val="cs-CZ"/>
        </w:rPr>
        <w:t xml:space="preserve"> v kombinaci</w:t>
      </w:r>
      <w:r w:rsidRPr="000A4B47">
        <w:rPr>
          <w:lang w:val="cs-CZ"/>
        </w:rPr>
        <w:t>. Veterinární léčivý přípravek je indikován pouze při současném použití proti cílovým patogenům.</w:t>
      </w: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>Léčba a prevence zablešení (</w:t>
      </w:r>
      <w:proofErr w:type="spellStart"/>
      <w:r w:rsidRPr="000A4B47">
        <w:rPr>
          <w:i/>
          <w:lang w:val="cs-CZ"/>
        </w:rPr>
        <w:t>Ctenocephalides</w:t>
      </w:r>
      <w:proofErr w:type="spellEnd"/>
      <w:r w:rsidRPr="000A4B47">
        <w:rPr>
          <w:i/>
          <w:lang w:val="cs-CZ"/>
        </w:rPr>
        <w:t xml:space="preserve"> </w:t>
      </w:r>
      <w:proofErr w:type="spellStart"/>
      <w:r w:rsidRPr="000A4B47">
        <w:rPr>
          <w:i/>
          <w:lang w:val="cs-CZ"/>
        </w:rPr>
        <w:t>felis</w:t>
      </w:r>
      <w:proofErr w:type="spellEnd"/>
      <w:r w:rsidRPr="000A4B47">
        <w:rPr>
          <w:lang w:val="cs-CZ"/>
        </w:rPr>
        <w:t>) v důsledku insekticidního účinku po dobu 7 až 8 měsíců.</w:t>
      </w: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>Zabraňuje vývoji bleších larev v nejbližším okolí zvířete po dobu 10 týdnů.</w:t>
      </w: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 xml:space="preserve">Veterinární léčivý přípravek může být použit jako součást léčebné strategie pro </w:t>
      </w:r>
      <w:r w:rsidR="00860960">
        <w:rPr>
          <w:lang w:val="cs-CZ"/>
        </w:rPr>
        <w:t>potlačení</w:t>
      </w:r>
      <w:r w:rsidRPr="000A4B47">
        <w:rPr>
          <w:lang w:val="cs-CZ"/>
        </w:rPr>
        <w:t xml:space="preserve"> bleší alergické dermatitidy (FAD), pokud byla předem diagnostikována veterinárním lékařem.</w:t>
      </w: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>Prevence opětovného napadení klíšťaty (</w:t>
      </w:r>
      <w:proofErr w:type="spellStart"/>
      <w:r w:rsidRPr="000A4B47">
        <w:rPr>
          <w:i/>
          <w:iCs/>
          <w:lang w:val="cs-CZ"/>
        </w:rPr>
        <w:t>Ixodes</w:t>
      </w:r>
      <w:proofErr w:type="spellEnd"/>
      <w:r w:rsidRPr="000A4B47">
        <w:rPr>
          <w:i/>
          <w:iCs/>
          <w:lang w:val="cs-CZ"/>
        </w:rPr>
        <w:t xml:space="preserve"> </w:t>
      </w:r>
      <w:proofErr w:type="spellStart"/>
      <w:r w:rsidRPr="000A4B47">
        <w:rPr>
          <w:i/>
          <w:iCs/>
          <w:lang w:val="cs-CZ"/>
        </w:rPr>
        <w:t>ricinus</w:t>
      </w:r>
      <w:proofErr w:type="spellEnd"/>
      <w:r w:rsidRPr="000A4B47">
        <w:rPr>
          <w:lang w:val="cs-CZ"/>
        </w:rPr>
        <w:t>) prostřednictvím akaricidního (smrtícího) účinku a repelentního (zabraňujícího sání) účinku od 2 dnů do 8 měsíců.</w:t>
      </w:r>
    </w:p>
    <w:p w:rsidR="005B7DE6" w:rsidRPr="000A4B47" w:rsidRDefault="005B7DE6" w:rsidP="005B7DE6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>Prevence opětovného napadení klíšťaty (</w:t>
      </w:r>
      <w:proofErr w:type="spellStart"/>
      <w:r w:rsidRPr="000A4B47">
        <w:rPr>
          <w:i/>
          <w:lang w:val="cs-CZ"/>
        </w:rPr>
        <w:t>Rhipicephalus</w:t>
      </w:r>
      <w:proofErr w:type="spellEnd"/>
      <w:r w:rsidRPr="000A4B47">
        <w:rPr>
          <w:i/>
          <w:lang w:val="cs-CZ"/>
        </w:rPr>
        <w:t xml:space="preserve"> </w:t>
      </w:r>
      <w:proofErr w:type="spellStart"/>
      <w:r w:rsidRPr="000A4B47">
        <w:rPr>
          <w:i/>
          <w:lang w:val="cs-CZ"/>
        </w:rPr>
        <w:t>turanicus</w:t>
      </w:r>
      <w:proofErr w:type="spellEnd"/>
      <w:r w:rsidRPr="000A4B47">
        <w:rPr>
          <w:lang w:val="cs-CZ"/>
        </w:rPr>
        <w:t>) prostřednictvím akaricidního (smrtícího) účinku od 2 dnů do 8 měsíců.</w:t>
      </w:r>
    </w:p>
    <w:p w:rsidR="005B7DE6" w:rsidRPr="000A4B47" w:rsidRDefault="009F2D30" w:rsidP="005B7DE6">
      <w:pPr>
        <w:spacing w:line="240" w:lineRule="auto"/>
        <w:jc w:val="both"/>
        <w:rPr>
          <w:i/>
          <w:lang w:val="cs-CZ"/>
        </w:rPr>
      </w:pPr>
      <w:r>
        <w:rPr>
          <w:lang w:val="cs-CZ"/>
        </w:rPr>
        <w:lastRenderedPageBreak/>
        <w:t>Veterinární léčivý přípravek j</w:t>
      </w:r>
      <w:r w:rsidR="005B7DE6" w:rsidRPr="000A4B47">
        <w:rPr>
          <w:lang w:val="cs-CZ"/>
        </w:rPr>
        <w:t>e účinný proti larvám, nymfám i dospělcům klíšťat.</w:t>
      </w:r>
    </w:p>
    <w:p w:rsidR="00971F90" w:rsidRPr="000A4B47" w:rsidRDefault="00971F90">
      <w:pPr>
        <w:spacing w:line="240" w:lineRule="auto"/>
        <w:rPr>
          <w:lang w:val="cs-CZ"/>
        </w:rPr>
      </w:pPr>
    </w:p>
    <w:p w:rsidR="00971F90" w:rsidRPr="000A4B47" w:rsidRDefault="004D0CDA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0A4B47">
        <w:rPr>
          <w:b/>
          <w:highlight w:val="lightGray"/>
          <w:lang w:val="cs-CZ"/>
        </w:rPr>
        <w:t>5.</w:t>
      </w:r>
      <w:r w:rsidRPr="000A4B47">
        <w:rPr>
          <w:b/>
          <w:lang w:val="cs-CZ"/>
        </w:rPr>
        <w:tab/>
      </w:r>
      <w:r w:rsidR="00701BE3" w:rsidRPr="000A4B47">
        <w:rPr>
          <w:b/>
          <w:lang w:val="cs-CZ"/>
        </w:rPr>
        <w:t>Kontraindikace</w:t>
      </w:r>
    </w:p>
    <w:p w:rsidR="00971F90" w:rsidRPr="000A4B47" w:rsidRDefault="00971F90">
      <w:pPr>
        <w:spacing w:line="240" w:lineRule="auto"/>
        <w:rPr>
          <w:lang w:val="cs-CZ"/>
        </w:rPr>
      </w:pPr>
    </w:p>
    <w:p w:rsidR="00701BE3" w:rsidRPr="000A4B47" w:rsidRDefault="00701BE3" w:rsidP="00701BE3">
      <w:pPr>
        <w:tabs>
          <w:tab w:val="clear" w:pos="567"/>
        </w:tabs>
        <w:spacing w:line="240" w:lineRule="auto"/>
        <w:rPr>
          <w:lang w:val="cs-CZ"/>
        </w:rPr>
      </w:pPr>
      <w:r w:rsidRPr="000A4B47">
        <w:rPr>
          <w:lang w:val="cs-CZ"/>
        </w:rPr>
        <w:t>Nepoužívat u koťat do věku 10 týdnů.</w:t>
      </w:r>
    </w:p>
    <w:p w:rsidR="00701BE3" w:rsidRPr="000A4B47" w:rsidRDefault="00701BE3" w:rsidP="00701BE3">
      <w:pPr>
        <w:tabs>
          <w:tab w:val="clear" w:pos="567"/>
        </w:tabs>
        <w:spacing w:line="240" w:lineRule="auto"/>
        <w:rPr>
          <w:lang w:val="cs-CZ"/>
        </w:rPr>
      </w:pPr>
      <w:r w:rsidRPr="000A4B47">
        <w:rPr>
          <w:lang w:val="cs-CZ"/>
        </w:rPr>
        <w:t>Nepoužívat v případech přecitlivělosti na léčivé látky nebo na některou z pomocných látek.</w:t>
      </w:r>
    </w:p>
    <w:p w:rsidR="00971F90" w:rsidRPr="000A4B47" w:rsidRDefault="00971F90">
      <w:pPr>
        <w:spacing w:line="240" w:lineRule="auto"/>
        <w:rPr>
          <w:lang w:val="cs-CZ"/>
        </w:rPr>
      </w:pPr>
    </w:p>
    <w:p w:rsidR="00971F90" w:rsidRPr="000A4B47" w:rsidRDefault="004D0CDA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0A4B47">
        <w:rPr>
          <w:b/>
          <w:highlight w:val="lightGray"/>
          <w:lang w:val="cs-CZ"/>
        </w:rPr>
        <w:t>6.</w:t>
      </w:r>
      <w:r w:rsidRPr="000A4B47">
        <w:rPr>
          <w:b/>
          <w:lang w:val="cs-CZ"/>
        </w:rPr>
        <w:tab/>
      </w:r>
      <w:r w:rsidR="0072791B" w:rsidRPr="00B21D03">
        <w:rPr>
          <w:b/>
          <w:lang w:val="cs-CZ"/>
        </w:rPr>
        <w:t>Zvláštní upozornění</w:t>
      </w:r>
    </w:p>
    <w:p w:rsidR="00971F90" w:rsidRPr="000A4B47" w:rsidRDefault="00971F90">
      <w:pPr>
        <w:spacing w:line="240" w:lineRule="auto"/>
        <w:rPr>
          <w:lang w:val="cs-CZ"/>
        </w:rPr>
      </w:pPr>
    </w:p>
    <w:p w:rsidR="00971F90" w:rsidRPr="000A4B47" w:rsidRDefault="0072791B">
      <w:pPr>
        <w:spacing w:line="240" w:lineRule="auto"/>
        <w:jc w:val="both"/>
        <w:rPr>
          <w:lang w:val="cs-CZ"/>
        </w:rPr>
      </w:pPr>
      <w:r w:rsidRPr="000A4B47">
        <w:rPr>
          <w:u w:val="single"/>
          <w:lang w:val="cs-CZ"/>
        </w:rPr>
        <w:t>Zvláštní upozornění</w:t>
      </w:r>
      <w:r w:rsidR="004D0CDA" w:rsidRPr="000A4B47">
        <w:rPr>
          <w:u w:val="single"/>
          <w:lang w:val="cs-CZ"/>
        </w:rPr>
        <w:t>:</w:t>
      </w:r>
    </w:p>
    <w:p w:rsidR="00971F90" w:rsidRPr="000A4B47" w:rsidRDefault="00971F90">
      <w:pPr>
        <w:spacing w:line="240" w:lineRule="auto"/>
        <w:jc w:val="both"/>
        <w:rPr>
          <w:lang w:val="cs-CZ"/>
        </w:rPr>
      </w:pPr>
    </w:p>
    <w:p w:rsidR="0072791B" w:rsidRPr="000A4B47" w:rsidRDefault="0072791B" w:rsidP="0072791B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>Klíšťata přítomná na kočce před ošetřením nemusí být do 48 hodin po nasazení obojku usmrcena a mohou zůstat přisátá a viditelná. Proto se doporučuje odstranit klíšťata přisátá na kočce v době nasazení obojku. Pokud si nejste jisti, jak klíšťata zvířeti bezpečně odstranit, poraďte se s odborníkem. Prevence napadení novými klíšťaty začíná do dvou dnů po nasazení obojku.</w:t>
      </w:r>
    </w:p>
    <w:p w:rsidR="0072791B" w:rsidRPr="000A4B47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 xml:space="preserve">Klíšťata zpravidla uhynou a odpadnou z hostitele během 24 až 48 hodin po napadení, aniž by sála krev. </w:t>
      </w:r>
      <w:r w:rsidRPr="00732E9C">
        <w:rPr>
          <w:lang w:val="cs-CZ"/>
        </w:rPr>
        <w:t>Během terapie může dojít k přisátí ojedinělých klíšťat. Za nepříznivých podmínek proto nelze jednoznačně zamezit přenosu infekčního onemocnění klíšťaty.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9F2D30" w:rsidP="0072791B">
      <w:pPr>
        <w:spacing w:line="240" w:lineRule="auto"/>
        <w:jc w:val="both"/>
        <w:rPr>
          <w:lang w:val="cs-CZ"/>
        </w:rPr>
      </w:pPr>
      <w:r>
        <w:rPr>
          <w:lang w:val="cs-CZ"/>
        </w:rPr>
        <w:t>Nad</w:t>
      </w:r>
      <w:r w:rsidR="0072791B" w:rsidRPr="00732E9C">
        <w:rPr>
          <w:lang w:val="cs-CZ"/>
        </w:rPr>
        <w:t xml:space="preserve">bytečné použití </w:t>
      </w:r>
      <w:proofErr w:type="spellStart"/>
      <w:r w:rsidR="0072791B" w:rsidRPr="00732E9C">
        <w:rPr>
          <w:lang w:val="cs-CZ"/>
        </w:rPr>
        <w:t>antiparazitik</w:t>
      </w:r>
      <w:proofErr w:type="spellEnd"/>
      <w:r w:rsidR="0072791B" w:rsidRPr="00732E9C">
        <w:rPr>
          <w:lang w:val="cs-CZ"/>
        </w:rPr>
        <w:t xml:space="preserve"> nebo použití </w:t>
      </w:r>
      <w:r>
        <w:rPr>
          <w:lang w:val="cs-CZ"/>
        </w:rPr>
        <w:t>v rozporu s</w:t>
      </w:r>
      <w:r w:rsidR="0072791B" w:rsidRPr="00732E9C">
        <w:rPr>
          <w:lang w:val="cs-CZ"/>
        </w:rPr>
        <w:t xml:space="preserve"> pokyn</w:t>
      </w:r>
      <w:r>
        <w:rPr>
          <w:lang w:val="cs-CZ"/>
        </w:rPr>
        <w:t>y</w:t>
      </w:r>
      <w:r w:rsidR="0072791B" w:rsidRPr="00732E9C">
        <w:rPr>
          <w:lang w:val="cs-CZ"/>
        </w:rPr>
        <w:t xml:space="preserve"> uvedený</w:t>
      </w:r>
      <w:r>
        <w:rPr>
          <w:lang w:val="cs-CZ"/>
        </w:rPr>
        <w:t>mi</w:t>
      </w:r>
      <w:r w:rsidR="0072791B" w:rsidRPr="00732E9C">
        <w:rPr>
          <w:lang w:val="cs-CZ"/>
        </w:rPr>
        <w:t xml:space="preserve"> v SPC může zvýšit selekční</w:t>
      </w:r>
      <w:r>
        <w:rPr>
          <w:lang w:val="cs-CZ"/>
        </w:rPr>
        <w:t>m</w:t>
      </w:r>
      <w:r w:rsidR="0072791B" w:rsidRPr="00732E9C">
        <w:rPr>
          <w:lang w:val="cs-CZ"/>
        </w:rPr>
        <w:t xml:space="preserve"> tlak</w:t>
      </w:r>
      <w:r>
        <w:rPr>
          <w:lang w:val="cs-CZ"/>
        </w:rPr>
        <w:t>em</w:t>
      </w:r>
      <w:r w:rsidR="0072791B" w:rsidRPr="00732E9C">
        <w:rPr>
          <w:lang w:val="cs-CZ"/>
        </w:rPr>
        <w:t xml:space="preserve"> rezistenci a vést ke snížení účinnosti. Rozhodnutí o použití </w:t>
      </w:r>
      <w:r>
        <w:rPr>
          <w:lang w:val="cs-CZ"/>
        </w:rPr>
        <w:t xml:space="preserve">veterinárního léčivého </w:t>
      </w:r>
      <w:r w:rsidR="0072791B" w:rsidRPr="00732E9C">
        <w:rPr>
          <w:lang w:val="cs-CZ"/>
        </w:rPr>
        <w:t xml:space="preserve">přípravku by mělo být založeno na potvrzení druhu parazita a </w:t>
      </w:r>
      <w:r>
        <w:rPr>
          <w:lang w:val="cs-CZ"/>
        </w:rPr>
        <w:t>parazitární</w:t>
      </w:r>
      <w:r w:rsidR="0072791B" w:rsidRPr="00732E9C">
        <w:rPr>
          <w:lang w:val="cs-CZ"/>
        </w:rPr>
        <w:t xml:space="preserve"> zátěž</w:t>
      </w:r>
      <w:r>
        <w:rPr>
          <w:lang w:val="cs-CZ"/>
        </w:rPr>
        <w:t>i</w:t>
      </w:r>
      <w:r w:rsidR="0072791B" w:rsidRPr="00732E9C">
        <w:rPr>
          <w:lang w:val="cs-CZ"/>
        </w:rPr>
        <w:t xml:space="preserve"> nebo</w:t>
      </w:r>
      <w:r>
        <w:rPr>
          <w:lang w:val="cs-CZ"/>
        </w:rPr>
        <w:t xml:space="preserve"> na</w:t>
      </w:r>
      <w:r w:rsidR="0072791B" w:rsidRPr="00732E9C">
        <w:rPr>
          <w:lang w:val="cs-CZ"/>
        </w:rPr>
        <w:t xml:space="preserve"> rizik</w:t>
      </w:r>
      <w:r>
        <w:rPr>
          <w:lang w:val="cs-CZ"/>
        </w:rPr>
        <w:t>u</w:t>
      </w:r>
      <w:r w:rsidR="0072791B" w:rsidRPr="00732E9C">
        <w:rPr>
          <w:lang w:val="cs-CZ"/>
        </w:rPr>
        <w:t xml:space="preserve"> </w:t>
      </w:r>
      <w:r>
        <w:rPr>
          <w:lang w:val="cs-CZ"/>
        </w:rPr>
        <w:t xml:space="preserve">infestace </w:t>
      </w:r>
      <w:r w:rsidR="0072791B" w:rsidRPr="00732E9C">
        <w:rPr>
          <w:lang w:val="cs-CZ"/>
        </w:rPr>
        <w:t>na základě</w:t>
      </w:r>
      <w:r>
        <w:rPr>
          <w:lang w:val="cs-CZ"/>
        </w:rPr>
        <w:t xml:space="preserve"> jeho</w:t>
      </w:r>
      <w:r w:rsidR="0072791B" w:rsidRPr="00732E9C">
        <w:rPr>
          <w:lang w:val="cs-CZ"/>
        </w:rPr>
        <w:t xml:space="preserve"> epidemiologických </w:t>
      </w:r>
      <w:r>
        <w:rPr>
          <w:lang w:val="cs-CZ"/>
        </w:rPr>
        <w:t>informací, a to u každého jednotlivého zvířete</w:t>
      </w:r>
      <w:r w:rsidR="0072791B" w:rsidRPr="00732E9C">
        <w:rPr>
          <w:lang w:val="cs-CZ"/>
        </w:rPr>
        <w:t>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Při použ</w:t>
      </w:r>
      <w:r w:rsidR="009F2D30">
        <w:rPr>
          <w:lang w:val="cs-CZ"/>
        </w:rPr>
        <w:t>ívání</w:t>
      </w:r>
      <w:r w:rsidRPr="00732E9C">
        <w:rPr>
          <w:lang w:val="cs-CZ"/>
        </w:rPr>
        <w:t xml:space="preserve"> tohoto</w:t>
      </w:r>
      <w:r w:rsidR="009F2D30">
        <w:rPr>
          <w:lang w:val="cs-CZ"/>
        </w:rPr>
        <w:t xml:space="preserve"> veterinárního léčivého</w:t>
      </w:r>
      <w:r w:rsidRPr="00732E9C">
        <w:rPr>
          <w:lang w:val="cs-CZ"/>
        </w:rPr>
        <w:t xml:space="preserve"> přípravku </w:t>
      </w:r>
      <w:r w:rsidR="009F2D30">
        <w:rPr>
          <w:lang w:val="cs-CZ"/>
        </w:rPr>
        <w:t>je třeba vzít v úvahu</w:t>
      </w:r>
      <w:r w:rsidRPr="00732E9C">
        <w:rPr>
          <w:lang w:val="cs-CZ"/>
        </w:rPr>
        <w:t xml:space="preserve"> místní</w:t>
      </w:r>
      <w:r w:rsidR="009F2D30">
        <w:rPr>
          <w:lang w:val="cs-CZ"/>
        </w:rPr>
        <w:t xml:space="preserve"> epidemiologickou</w:t>
      </w:r>
      <w:r w:rsidRPr="00732E9C">
        <w:rPr>
          <w:lang w:val="cs-CZ"/>
        </w:rPr>
        <w:t xml:space="preserve"> informac</w:t>
      </w:r>
      <w:r w:rsidR="009F2D30">
        <w:rPr>
          <w:lang w:val="cs-CZ"/>
        </w:rPr>
        <w:t>i</w:t>
      </w:r>
      <w:r w:rsidRPr="00732E9C">
        <w:rPr>
          <w:lang w:val="cs-CZ"/>
        </w:rPr>
        <w:t xml:space="preserve"> o</w:t>
      </w:r>
      <w:r w:rsidR="009F2D30">
        <w:rPr>
          <w:lang w:val="cs-CZ"/>
        </w:rPr>
        <w:t xml:space="preserve"> aktuální</w:t>
      </w:r>
      <w:r w:rsidRPr="00732E9C">
        <w:rPr>
          <w:lang w:val="cs-CZ"/>
        </w:rPr>
        <w:t xml:space="preserve"> citlivosti cílových parazitů, pokud jsou k dispozici.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9F2D30" w:rsidP="0072791B">
      <w:pPr>
        <w:spacing w:line="240" w:lineRule="auto"/>
        <w:jc w:val="both"/>
        <w:rPr>
          <w:lang w:val="cs-CZ"/>
        </w:rPr>
      </w:pPr>
      <w:r>
        <w:rPr>
          <w:lang w:val="cs-CZ"/>
        </w:rPr>
        <w:t>Jestliže</w:t>
      </w:r>
      <w:r w:rsidR="0072791B" w:rsidRPr="00732E9C">
        <w:rPr>
          <w:lang w:val="cs-CZ"/>
        </w:rPr>
        <w:t xml:space="preserve"> neexistuje riziko </w:t>
      </w:r>
      <w:proofErr w:type="spellStart"/>
      <w:r>
        <w:rPr>
          <w:lang w:val="cs-CZ"/>
        </w:rPr>
        <w:t>koinfekce</w:t>
      </w:r>
      <w:proofErr w:type="spellEnd"/>
      <w:r w:rsidR="0072791B" w:rsidRPr="00732E9C">
        <w:rPr>
          <w:lang w:val="cs-CZ"/>
        </w:rPr>
        <w:t xml:space="preserve"> blechami a klíšťaty, měl by být po</w:t>
      </w:r>
      <w:r>
        <w:rPr>
          <w:lang w:val="cs-CZ"/>
        </w:rPr>
        <w:t>dán</w:t>
      </w:r>
      <w:r w:rsidR="0072791B" w:rsidRPr="00732E9C">
        <w:rPr>
          <w:lang w:val="cs-CZ"/>
        </w:rPr>
        <w:t xml:space="preserve"> </w:t>
      </w:r>
      <w:r>
        <w:rPr>
          <w:lang w:val="cs-CZ"/>
        </w:rPr>
        <w:t>veterinární léčivý</w:t>
      </w:r>
      <w:r w:rsidR="0072791B" w:rsidRPr="00732E9C">
        <w:rPr>
          <w:lang w:val="cs-CZ"/>
        </w:rPr>
        <w:t xml:space="preserve"> přípravek</w:t>
      </w:r>
      <w:r>
        <w:rPr>
          <w:lang w:val="cs-CZ"/>
        </w:rPr>
        <w:t xml:space="preserve"> s úzkým spektrem účinku</w:t>
      </w:r>
      <w:r w:rsidR="0072791B" w:rsidRPr="00732E9C">
        <w:rPr>
          <w:lang w:val="cs-CZ"/>
        </w:rPr>
        <w:t>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V ideálním případě by měl být obojek nasazen před začátkem sezóny blech nebo klíšťat.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72791B" w:rsidP="0072791B">
      <w:pPr>
        <w:spacing w:line="240" w:lineRule="auto"/>
        <w:jc w:val="both"/>
        <w:rPr>
          <w:bCs/>
          <w:lang w:val="cs-CZ"/>
        </w:rPr>
      </w:pPr>
      <w:r w:rsidRPr="00732E9C">
        <w:rPr>
          <w:bCs/>
          <w:lang w:val="cs-CZ"/>
        </w:rPr>
        <w:t>Jako u všech lokálně podaných veterinárních léčivých přípravků s dlouhodobým působením může dojít v období sezónního línání k přechodnému mírnému poklesu účinnosti, jelikož určitá část léčivé látky je navázána v srsti, kterou zvíře ztrácí. Uvolňování léčivých látek z obojku okamžitě doplňuje ztráty tak, aby bylo opět dosaženo plné účinnosti bez nutnosti dalšího ošetření či výměny obojku.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Pro optimální potlačení blech v silně zamořených domácnostech může být potřebné ošetření prostředí vhodným inse</w:t>
      </w:r>
      <w:r w:rsidR="009E27DC">
        <w:rPr>
          <w:lang w:val="cs-CZ"/>
        </w:rPr>
        <w:t>k</w:t>
      </w:r>
      <w:r w:rsidRPr="00732E9C">
        <w:rPr>
          <w:lang w:val="cs-CZ"/>
        </w:rPr>
        <w:t>ticidním přípravkem.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Blechy mohou zamořit pel</w:t>
      </w:r>
      <w:r w:rsidR="0003519F">
        <w:rPr>
          <w:lang w:val="cs-CZ"/>
        </w:rPr>
        <w:t>echy</w:t>
      </w:r>
      <w:r w:rsidRPr="00732E9C">
        <w:rPr>
          <w:lang w:val="cs-CZ"/>
        </w:rPr>
        <w:t xml:space="preserve"> domácích mazlíčků a místa, kde spí nebo pravidelně odpočívají, jako jsou koberce a pohovky. V případě masivního zamoření </w:t>
      </w:r>
      <w:r w:rsidR="00961599" w:rsidRPr="00732E9C">
        <w:rPr>
          <w:lang w:val="cs-CZ"/>
        </w:rPr>
        <w:t>by</w:t>
      </w:r>
      <w:r w:rsidRPr="00732E9C">
        <w:rPr>
          <w:lang w:val="cs-CZ"/>
        </w:rPr>
        <w:t xml:space="preserve"> tato místa </w:t>
      </w:r>
      <w:r w:rsidR="00961599" w:rsidRPr="00732E9C">
        <w:rPr>
          <w:lang w:val="cs-CZ"/>
        </w:rPr>
        <w:t xml:space="preserve">měla být </w:t>
      </w:r>
      <w:r w:rsidRPr="00732E9C">
        <w:rPr>
          <w:lang w:val="cs-CZ"/>
        </w:rPr>
        <w:t>ošetř</w:t>
      </w:r>
      <w:r w:rsidR="00961599" w:rsidRPr="00732E9C">
        <w:rPr>
          <w:lang w:val="cs-CZ"/>
        </w:rPr>
        <w:t xml:space="preserve">ena </w:t>
      </w:r>
      <w:r w:rsidRPr="00732E9C">
        <w:rPr>
          <w:lang w:val="cs-CZ"/>
        </w:rPr>
        <w:t>vhodným insekticidním přípravkem a pravidelně vysá</w:t>
      </w:r>
      <w:r w:rsidR="00961599" w:rsidRPr="00732E9C">
        <w:rPr>
          <w:lang w:val="cs-CZ"/>
        </w:rPr>
        <w:t>vána</w:t>
      </w:r>
      <w:r w:rsidRPr="00732E9C">
        <w:rPr>
          <w:lang w:val="cs-CZ"/>
        </w:rPr>
        <w:t>.</w:t>
      </w:r>
    </w:p>
    <w:p w:rsidR="0072791B" w:rsidRPr="00732E9C" w:rsidRDefault="0003519F" w:rsidP="0072791B">
      <w:pPr>
        <w:spacing w:line="240" w:lineRule="auto"/>
        <w:jc w:val="both"/>
        <w:rPr>
          <w:lang w:val="cs-CZ"/>
        </w:rPr>
      </w:pPr>
      <w:r>
        <w:rPr>
          <w:lang w:val="cs-CZ"/>
        </w:rPr>
        <w:t>M</w:t>
      </w:r>
      <w:r w:rsidR="0072791B" w:rsidRPr="00732E9C">
        <w:rPr>
          <w:lang w:val="cs-CZ"/>
        </w:rPr>
        <w:t>ožnost, že další zvířata v téže domácnosti mohou být zdrojem op</w:t>
      </w:r>
      <w:r>
        <w:rPr>
          <w:lang w:val="cs-CZ"/>
        </w:rPr>
        <w:t>ětovné</w:t>
      </w:r>
      <w:r w:rsidR="0072791B" w:rsidRPr="00732E9C">
        <w:rPr>
          <w:lang w:val="cs-CZ"/>
        </w:rPr>
        <w:t xml:space="preserve"> </w:t>
      </w:r>
      <w:r>
        <w:rPr>
          <w:lang w:val="cs-CZ"/>
        </w:rPr>
        <w:t>infestace</w:t>
      </w:r>
      <w:r w:rsidR="0072791B" w:rsidRPr="00732E9C">
        <w:rPr>
          <w:lang w:val="cs-CZ"/>
        </w:rPr>
        <w:t xml:space="preserve"> blechami</w:t>
      </w:r>
      <w:r>
        <w:rPr>
          <w:lang w:val="cs-CZ"/>
        </w:rPr>
        <w:t xml:space="preserve"> nebo </w:t>
      </w:r>
      <w:r w:rsidR="0072791B" w:rsidRPr="00732E9C">
        <w:rPr>
          <w:lang w:val="cs-CZ"/>
        </w:rPr>
        <w:t>klíšťaty,</w:t>
      </w:r>
      <w:r>
        <w:rPr>
          <w:lang w:val="cs-CZ"/>
        </w:rPr>
        <w:t xml:space="preserve"> by měla být zv</w:t>
      </w:r>
      <w:r w:rsidR="000506E8">
        <w:rPr>
          <w:lang w:val="cs-CZ"/>
        </w:rPr>
        <w:t>á</w:t>
      </w:r>
      <w:r>
        <w:rPr>
          <w:lang w:val="cs-CZ"/>
        </w:rPr>
        <w:t>žena</w:t>
      </w:r>
      <w:r w:rsidR="0072791B" w:rsidRPr="00732E9C">
        <w:rPr>
          <w:lang w:val="cs-CZ"/>
        </w:rPr>
        <w:t xml:space="preserve"> a</w:t>
      </w:r>
      <w:r>
        <w:rPr>
          <w:lang w:val="cs-CZ"/>
        </w:rPr>
        <w:t xml:space="preserve"> tato zvířata by měla být</w:t>
      </w:r>
      <w:r w:rsidR="0072791B" w:rsidRPr="00732E9C">
        <w:rPr>
          <w:lang w:val="cs-CZ"/>
        </w:rPr>
        <w:t xml:space="preserve"> v případě potřeby ošetř</w:t>
      </w:r>
      <w:r>
        <w:rPr>
          <w:lang w:val="cs-CZ"/>
        </w:rPr>
        <w:t>ena</w:t>
      </w:r>
      <w:r w:rsidR="0072791B" w:rsidRPr="00732E9C">
        <w:rPr>
          <w:lang w:val="cs-CZ"/>
        </w:rPr>
        <w:t xml:space="preserve"> vhodným</w:t>
      </w:r>
      <w:r>
        <w:rPr>
          <w:lang w:val="cs-CZ"/>
        </w:rPr>
        <w:t xml:space="preserve"> veterinárním léčivým</w:t>
      </w:r>
      <w:r w:rsidR="0072791B" w:rsidRPr="00732E9C">
        <w:rPr>
          <w:lang w:val="cs-CZ"/>
        </w:rPr>
        <w:t xml:space="preserve"> přípravkem.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Veterinární léčivý přípravek je voděodolný a zůstává účinný i v případě, že se zvíře namočí.</w:t>
      </w:r>
    </w:p>
    <w:p w:rsidR="006F73FD" w:rsidRPr="00732E9C" w:rsidRDefault="006F73FD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Je však třeba se vyhnout šamponování nebo dlouhodobému intenzivnímu působení vody, protože může dojít ke zkrácení doby účinnosti.</w:t>
      </w:r>
    </w:p>
    <w:p w:rsidR="00971F90" w:rsidRPr="00732E9C" w:rsidRDefault="00971F90">
      <w:pPr>
        <w:spacing w:line="240" w:lineRule="auto"/>
        <w:rPr>
          <w:lang w:val="cs-CZ"/>
        </w:rPr>
      </w:pPr>
    </w:p>
    <w:p w:rsidR="0072791B" w:rsidRPr="00732E9C" w:rsidRDefault="0072791B">
      <w:pPr>
        <w:spacing w:line="240" w:lineRule="auto"/>
        <w:rPr>
          <w:lang w:val="cs-CZ"/>
        </w:rPr>
      </w:pPr>
      <w:r w:rsidRPr="00732E9C">
        <w:rPr>
          <w:u w:val="single"/>
          <w:lang w:val="cs-CZ"/>
        </w:rPr>
        <w:t>Zvláštní opatření pro osobu, která podává veterinární léčivý přípravek zvířatům</w:t>
      </w:r>
      <w:r w:rsidRPr="00732E9C">
        <w:rPr>
          <w:lang w:val="cs-CZ"/>
        </w:rPr>
        <w:t>:</w:t>
      </w:r>
    </w:p>
    <w:p w:rsidR="0072791B" w:rsidRPr="00732E9C" w:rsidRDefault="0072791B">
      <w:pPr>
        <w:spacing w:line="240" w:lineRule="auto"/>
        <w:rPr>
          <w:lang w:val="cs-CZ"/>
        </w:rPr>
      </w:pP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Náhodné požití veterinárního léčivého přípravku může vyvolat nežádoucí účinky, včetně neurotoxických účinků.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lastRenderedPageBreak/>
        <w:t>Vyhněte se perorální expozici nebo náhodnému požití, zejména dětmi.</w:t>
      </w:r>
    </w:p>
    <w:p w:rsidR="0072791B" w:rsidRPr="00732E9C" w:rsidRDefault="0072791B" w:rsidP="0072791B">
      <w:pPr>
        <w:spacing w:line="240" w:lineRule="auto"/>
        <w:jc w:val="both"/>
        <w:rPr>
          <w:lang w:val="cs-CZ"/>
        </w:rPr>
      </w:pPr>
      <w:r w:rsidRPr="00732E9C">
        <w:rPr>
          <w:lang w:val="cs-CZ"/>
        </w:rPr>
        <w:t>Uchovávejte sáček s obojkem v krabičce až do použití a uchovávejte obojek v sáčku až do použití.</w:t>
      </w: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  <w:r w:rsidRPr="00FC1286">
        <w:rPr>
          <w:lang w:val="cs-CZ"/>
        </w:rPr>
        <w:t>Nedovolte malým dětem hrát si s obojkem nebo ho dávat do úst.</w:t>
      </w: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  <w:r w:rsidRPr="00FC1286">
        <w:rPr>
          <w:lang w:val="cs-CZ"/>
        </w:rPr>
        <w:t xml:space="preserve">Veškeré zbytky nebo odřezky obojku ihned zlikvidujte (viz bod </w:t>
      </w:r>
      <w:r w:rsidR="00DD2B89" w:rsidRPr="00FC1286">
        <w:rPr>
          <w:lang w:val="cs-CZ"/>
        </w:rPr>
        <w:t>8 “Dávkování pro každý druh, cesty a způsob podání”</w:t>
      </w:r>
      <w:r w:rsidRPr="00FC1286">
        <w:rPr>
          <w:lang w:val="cs-CZ"/>
        </w:rPr>
        <w:t>).</w:t>
      </w: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  <w:r w:rsidRPr="00FC1286">
        <w:rPr>
          <w:lang w:val="cs-CZ"/>
        </w:rPr>
        <w:t>V případě perorální expozice nebo náhodného požití okamžitě vyhledejte lékařskou pomoc a ukažte příbalovou informaci nebo etiketu praktickému lékaři.</w:t>
      </w: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  <w:r w:rsidRPr="00FC1286">
        <w:rPr>
          <w:lang w:val="cs-CZ"/>
        </w:rPr>
        <w:t>Veterinární léčivý přípravek může u některých lidí způsobit přecitlivělost.</w:t>
      </w: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  <w:r w:rsidRPr="00FC1286">
        <w:rPr>
          <w:lang w:val="cs-CZ"/>
        </w:rPr>
        <w:t xml:space="preserve">Lidé se známou přecitlivělostí (alergií) na některou ze složek </w:t>
      </w:r>
      <w:r w:rsidR="00F27E36" w:rsidRPr="00FC1286">
        <w:rPr>
          <w:lang w:val="cs-CZ"/>
        </w:rPr>
        <w:t xml:space="preserve">obojku </w:t>
      </w:r>
      <w:r w:rsidRPr="00FC1286">
        <w:rPr>
          <w:lang w:val="cs-CZ"/>
        </w:rPr>
        <w:t>nebo oxidy železa by se měli vyhnout kontaktu s veterinárním léčivým přípravkem a ošetřeným zvíř</w:t>
      </w:r>
      <w:r w:rsidR="00F27E36" w:rsidRPr="00FC1286">
        <w:rPr>
          <w:lang w:val="cs-CZ"/>
        </w:rPr>
        <w:t>e</w:t>
      </w:r>
      <w:r w:rsidRPr="00FC1286">
        <w:rPr>
          <w:lang w:val="cs-CZ"/>
        </w:rPr>
        <w:t>t</w:t>
      </w:r>
      <w:r w:rsidR="00F27E36" w:rsidRPr="00FC1286">
        <w:rPr>
          <w:lang w:val="cs-CZ"/>
        </w:rPr>
        <w:t>em</w:t>
      </w:r>
      <w:r w:rsidRPr="00FC1286">
        <w:rPr>
          <w:lang w:val="cs-CZ"/>
        </w:rPr>
        <w:t>.</w:t>
      </w: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  <w:r w:rsidRPr="00FC1286">
        <w:rPr>
          <w:lang w:val="cs-CZ"/>
        </w:rPr>
        <w:t>V případě reakce z přecitlivělosti vyhledejte lékařskou pomoc a ukažte příbalovou informaci nebo etiketu praktickému lékaři.</w:t>
      </w: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</w:p>
    <w:p w:rsidR="0072791B" w:rsidRPr="00FC1286" w:rsidRDefault="0072791B" w:rsidP="0072791B">
      <w:pPr>
        <w:spacing w:line="240" w:lineRule="auto"/>
        <w:jc w:val="both"/>
        <w:rPr>
          <w:lang w:val="cs-CZ"/>
        </w:rPr>
      </w:pPr>
      <w:r w:rsidRPr="00FC1286">
        <w:rPr>
          <w:lang w:val="cs-CZ"/>
        </w:rPr>
        <w:t xml:space="preserve">Ve velmi vzácných případech může veterinární léčivý přípravek </w:t>
      </w:r>
      <w:r w:rsidR="00F27E36" w:rsidRPr="00FC1286">
        <w:rPr>
          <w:lang w:val="cs-CZ"/>
        </w:rPr>
        <w:t xml:space="preserve">u některých lidí </w:t>
      </w:r>
      <w:r w:rsidRPr="00FC1286">
        <w:rPr>
          <w:lang w:val="cs-CZ"/>
        </w:rPr>
        <w:t>způsobit podráždění kůže, očí a dýchacích cest.</w:t>
      </w:r>
    </w:p>
    <w:p w:rsidR="0072791B" w:rsidRPr="00FC1286" w:rsidRDefault="0072791B" w:rsidP="0072791B">
      <w:pPr>
        <w:spacing w:line="240" w:lineRule="auto"/>
        <w:jc w:val="both"/>
        <w:rPr>
          <w:lang w:val="de-DE"/>
        </w:rPr>
      </w:pPr>
      <w:r w:rsidRPr="00FC1286">
        <w:rPr>
          <w:lang w:val="de-DE"/>
        </w:rPr>
        <w:t>Vyhněte se kontaktu s očima a kůží.</w:t>
      </w:r>
    </w:p>
    <w:p w:rsidR="0072791B" w:rsidRPr="00FC1286" w:rsidRDefault="0072791B" w:rsidP="0072791B">
      <w:pPr>
        <w:spacing w:line="240" w:lineRule="auto"/>
        <w:jc w:val="both"/>
        <w:rPr>
          <w:lang w:val="de-DE"/>
        </w:rPr>
      </w:pPr>
      <w:r w:rsidRPr="00FC1286">
        <w:rPr>
          <w:lang w:val="de-DE"/>
        </w:rPr>
        <w:t>V případě podráždění očí</w:t>
      </w:r>
      <w:r w:rsidR="00F27E36" w:rsidRPr="00FC1286">
        <w:rPr>
          <w:lang w:val="de-DE"/>
        </w:rPr>
        <w:t xml:space="preserve"> je </w:t>
      </w:r>
      <w:r w:rsidRPr="00FC1286">
        <w:rPr>
          <w:lang w:val="de-DE"/>
        </w:rPr>
        <w:t>důkladně vypláchněte studenou vodou.</w:t>
      </w:r>
    </w:p>
    <w:p w:rsidR="0072791B" w:rsidRPr="00FC1286" w:rsidRDefault="0072791B" w:rsidP="0072791B">
      <w:pPr>
        <w:spacing w:line="240" w:lineRule="auto"/>
        <w:jc w:val="both"/>
        <w:rPr>
          <w:lang w:val="de-DE"/>
        </w:rPr>
      </w:pPr>
      <w:r w:rsidRPr="00FC1286">
        <w:rPr>
          <w:lang w:val="de-DE"/>
        </w:rPr>
        <w:t>V případě podráždění kůže</w:t>
      </w:r>
      <w:r w:rsidR="00F27E36" w:rsidRPr="00FC1286">
        <w:rPr>
          <w:lang w:val="de-DE"/>
        </w:rPr>
        <w:t xml:space="preserve"> ji</w:t>
      </w:r>
      <w:r w:rsidRPr="00FC1286">
        <w:rPr>
          <w:lang w:val="de-DE"/>
        </w:rPr>
        <w:t xml:space="preserve"> omyjte mýdlem a studenou vodou.</w:t>
      </w:r>
    </w:p>
    <w:p w:rsidR="0072791B" w:rsidRPr="00FC1286" w:rsidRDefault="0072791B" w:rsidP="0072791B">
      <w:pPr>
        <w:rPr>
          <w:lang w:val="de-DE"/>
        </w:rPr>
      </w:pPr>
      <w:r w:rsidRPr="00FC1286">
        <w:rPr>
          <w:lang w:val="de-DE"/>
        </w:rPr>
        <w:t>Pokud příznaky přetrvávají, vyhledejte lékařskou pomoc a ukažte příbalovou informaci nebo etiketu praktickému lékaři.</w:t>
      </w:r>
    </w:p>
    <w:p w:rsidR="0072791B" w:rsidRPr="00FC1286" w:rsidRDefault="0072791B" w:rsidP="0072791B">
      <w:pPr>
        <w:spacing w:line="240" w:lineRule="auto"/>
        <w:jc w:val="both"/>
        <w:rPr>
          <w:lang w:val="de-DE"/>
        </w:rPr>
      </w:pPr>
      <w:r w:rsidRPr="00FC1286">
        <w:rPr>
          <w:lang w:val="de-DE"/>
        </w:rPr>
        <w:t>Imidakloprid a flumethrin se během nošení obojku nepřetržitě uvolňují z obojku do kůže a srsti.</w:t>
      </w:r>
    </w:p>
    <w:p w:rsidR="0072791B" w:rsidRPr="00FC1286" w:rsidRDefault="0072791B" w:rsidP="0072791B">
      <w:pPr>
        <w:spacing w:line="240" w:lineRule="auto"/>
        <w:jc w:val="both"/>
        <w:rPr>
          <w:lang w:val="de-DE"/>
        </w:rPr>
      </w:pPr>
      <w:r w:rsidRPr="00FC1286">
        <w:rPr>
          <w:lang w:val="de-DE"/>
        </w:rPr>
        <w:t xml:space="preserve">Vyhněte se delšímu kontaktu s obojkem při jeho nasazování zvířeti a také </w:t>
      </w:r>
      <w:r w:rsidR="00F27E36" w:rsidRPr="00FC1286">
        <w:rPr>
          <w:lang w:val="de-DE"/>
        </w:rPr>
        <w:t xml:space="preserve">v době, kdy jej </w:t>
      </w:r>
      <w:r w:rsidRPr="00FC1286">
        <w:rPr>
          <w:lang w:val="de-DE"/>
        </w:rPr>
        <w:t>ošetřen</w:t>
      </w:r>
      <w:r w:rsidR="00F27E36" w:rsidRPr="00FC1286">
        <w:rPr>
          <w:lang w:val="de-DE"/>
        </w:rPr>
        <w:t>é</w:t>
      </w:r>
      <w:r w:rsidRPr="00FC1286">
        <w:rPr>
          <w:lang w:val="de-DE"/>
        </w:rPr>
        <w:t xml:space="preserve"> zvíře</w:t>
      </w:r>
      <w:r w:rsidR="00F27E36" w:rsidRPr="00FC1286">
        <w:rPr>
          <w:lang w:val="de-DE"/>
        </w:rPr>
        <w:t xml:space="preserve"> nosí</w:t>
      </w:r>
      <w:r w:rsidRPr="00FC1286">
        <w:rPr>
          <w:lang w:val="de-DE"/>
        </w:rPr>
        <w:t>. To platí zejména pro těhotné ženy.</w:t>
      </w:r>
    </w:p>
    <w:p w:rsidR="0072791B" w:rsidRPr="00FC1286" w:rsidRDefault="0072791B" w:rsidP="0072791B">
      <w:pPr>
        <w:rPr>
          <w:lang w:val="de-DE"/>
        </w:rPr>
      </w:pPr>
      <w:r w:rsidRPr="00FC1286">
        <w:rPr>
          <w:lang w:val="de-DE"/>
        </w:rPr>
        <w:t>Po nasazení obojku si umyjte ruce studenou vodou.</w:t>
      </w:r>
    </w:p>
    <w:p w:rsidR="0072791B" w:rsidRPr="00FC1286" w:rsidRDefault="0072791B" w:rsidP="0072791B">
      <w:pPr>
        <w:spacing w:line="240" w:lineRule="auto"/>
        <w:jc w:val="both"/>
        <w:rPr>
          <w:lang w:val="de-DE"/>
        </w:rPr>
      </w:pPr>
      <w:r w:rsidRPr="00FC1286">
        <w:rPr>
          <w:lang w:val="de-DE"/>
        </w:rPr>
        <w:t>Zvířatům, která nosí tento obojek, nedovolte spát v posteli s jejich majiteli, zejména s dětmi.</w:t>
      </w:r>
    </w:p>
    <w:p w:rsidR="00971F90" w:rsidRPr="00FC1286" w:rsidRDefault="00971F90">
      <w:pPr>
        <w:spacing w:line="240" w:lineRule="auto"/>
        <w:jc w:val="both"/>
        <w:rPr>
          <w:lang w:val="de-DE"/>
        </w:rPr>
      </w:pPr>
    </w:p>
    <w:p w:rsidR="00BD1C94" w:rsidRPr="00FC1286" w:rsidRDefault="00BD1C94" w:rsidP="00696948">
      <w:pPr>
        <w:keepNext/>
        <w:spacing w:line="240" w:lineRule="auto"/>
        <w:jc w:val="both"/>
        <w:rPr>
          <w:lang w:val="de-DE"/>
        </w:rPr>
      </w:pPr>
      <w:r w:rsidRPr="00FC1286">
        <w:rPr>
          <w:u w:val="single"/>
          <w:lang w:val="de-DE"/>
        </w:rPr>
        <w:t>Zvláštní opatření pro ochranu životního prostředí</w:t>
      </w:r>
      <w:r w:rsidRPr="00FC1286">
        <w:rPr>
          <w:lang w:val="de-DE"/>
        </w:rPr>
        <w:t>:</w:t>
      </w:r>
    </w:p>
    <w:p w:rsidR="00BD1C94" w:rsidRPr="00FC1286" w:rsidRDefault="00BD1C94" w:rsidP="00BD1C94">
      <w:pPr>
        <w:spacing w:line="240" w:lineRule="auto"/>
        <w:rPr>
          <w:lang w:val="de-DE"/>
        </w:rPr>
      </w:pPr>
      <w:r w:rsidRPr="00FC1286">
        <w:rPr>
          <w:lang w:val="de-DE"/>
        </w:rPr>
        <w:t>Imidakloprid a flumethrin mohou mít nepříznivý vliv na vodní organismy.</w:t>
      </w:r>
    </w:p>
    <w:p w:rsidR="00BD1C94" w:rsidRPr="00FC1286" w:rsidRDefault="00BD1C94" w:rsidP="00BD1C94">
      <w:pPr>
        <w:spacing w:line="240" w:lineRule="auto"/>
        <w:rPr>
          <w:lang w:val="de-DE"/>
        </w:rPr>
      </w:pPr>
      <w:r w:rsidRPr="00FC1286">
        <w:rPr>
          <w:lang w:val="de-DE"/>
        </w:rPr>
        <w:t>Přípravky obsahující imidakloprid jsou toxické pro včely medonosné.</w:t>
      </w:r>
    </w:p>
    <w:p w:rsidR="00971F90" w:rsidRPr="00FC1286" w:rsidRDefault="00971F90">
      <w:pPr>
        <w:spacing w:line="240" w:lineRule="auto"/>
        <w:jc w:val="both"/>
        <w:rPr>
          <w:lang w:val="de-DE"/>
        </w:rPr>
      </w:pPr>
    </w:p>
    <w:p w:rsidR="00971F90" w:rsidRPr="00FC1286" w:rsidRDefault="00BD1C94">
      <w:pPr>
        <w:spacing w:line="240" w:lineRule="auto"/>
        <w:rPr>
          <w:lang w:val="de-DE"/>
        </w:rPr>
      </w:pPr>
      <w:r w:rsidRPr="00FC1286">
        <w:rPr>
          <w:u w:val="single"/>
          <w:lang w:val="de-DE"/>
        </w:rPr>
        <w:t>Březost a laktace</w:t>
      </w:r>
      <w:r w:rsidR="004D0CDA" w:rsidRPr="00FC1286">
        <w:rPr>
          <w:lang w:val="de-DE"/>
        </w:rPr>
        <w:t>:</w:t>
      </w:r>
    </w:p>
    <w:p w:rsidR="00883236" w:rsidRPr="00FC1286" w:rsidRDefault="00883236" w:rsidP="00883236">
      <w:pPr>
        <w:spacing w:line="240" w:lineRule="auto"/>
        <w:rPr>
          <w:lang w:val="de-DE"/>
        </w:rPr>
      </w:pPr>
      <w:r w:rsidRPr="00FC1286">
        <w:rPr>
          <w:lang w:val="de-DE"/>
        </w:rPr>
        <w:t>Nebyla stanovena bezpečnost veterinárního léčivého přípravku u cílových druhů pro použití během březosti a laktace nebo u chovných zvířat.</w:t>
      </w:r>
    </w:p>
    <w:p w:rsidR="00883236" w:rsidRPr="00FC1286" w:rsidRDefault="00883236" w:rsidP="00883236">
      <w:pPr>
        <w:spacing w:line="240" w:lineRule="auto"/>
        <w:rPr>
          <w:lang w:val="de-DE"/>
        </w:rPr>
      </w:pPr>
    </w:p>
    <w:p w:rsidR="00883236" w:rsidRPr="00FC1286" w:rsidRDefault="00883236" w:rsidP="00883236">
      <w:pPr>
        <w:spacing w:line="240" w:lineRule="auto"/>
        <w:jc w:val="both"/>
        <w:rPr>
          <w:lang w:val="de-DE"/>
        </w:rPr>
      </w:pPr>
      <w:r w:rsidRPr="00FC1286">
        <w:rPr>
          <w:lang w:val="de-DE"/>
        </w:rPr>
        <w:t>Použití není doporučováno během březosti a laktace.</w:t>
      </w:r>
    </w:p>
    <w:p w:rsidR="00883236" w:rsidRPr="00FC1286" w:rsidRDefault="00883236" w:rsidP="00883236">
      <w:pPr>
        <w:tabs>
          <w:tab w:val="clear" w:pos="567"/>
        </w:tabs>
        <w:spacing w:line="240" w:lineRule="auto"/>
        <w:jc w:val="both"/>
        <w:rPr>
          <w:lang w:val="de-DE"/>
        </w:rPr>
      </w:pPr>
      <w:r w:rsidRPr="00FC1286">
        <w:rPr>
          <w:lang w:val="de-DE"/>
        </w:rPr>
        <w:t>Laboratorní studie s flumethrinem u potkanů a králíků nepodaly důkaz o teratogenním účinku, avšak p</w:t>
      </w:r>
      <w:r w:rsidR="0003519F" w:rsidRPr="00FC1286">
        <w:rPr>
          <w:lang w:val="de-DE"/>
        </w:rPr>
        <w:t>odaly důkaz o</w:t>
      </w:r>
      <w:r w:rsidRPr="00FC1286">
        <w:rPr>
          <w:lang w:val="de-DE"/>
        </w:rPr>
        <w:t xml:space="preserve"> fetotoxické</w:t>
      </w:r>
      <w:r w:rsidR="0003519F" w:rsidRPr="00FC1286">
        <w:rPr>
          <w:lang w:val="de-DE"/>
        </w:rPr>
        <w:t>m</w:t>
      </w:r>
      <w:r w:rsidRPr="00FC1286">
        <w:rPr>
          <w:lang w:val="de-DE"/>
        </w:rPr>
        <w:t xml:space="preserve"> účink</w:t>
      </w:r>
      <w:r w:rsidR="0003519F" w:rsidRPr="00FC1286">
        <w:rPr>
          <w:lang w:val="de-DE"/>
        </w:rPr>
        <w:t>u</w:t>
      </w:r>
      <w:r w:rsidRPr="00FC1286">
        <w:rPr>
          <w:lang w:val="de-DE"/>
        </w:rPr>
        <w:t xml:space="preserve"> v maternotoxických dávkách.</w:t>
      </w:r>
    </w:p>
    <w:p w:rsidR="00883236" w:rsidRPr="00FC1286" w:rsidRDefault="00883236" w:rsidP="00883236">
      <w:pPr>
        <w:tabs>
          <w:tab w:val="clear" w:pos="567"/>
        </w:tabs>
        <w:spacing w:line="240" w:lineRule="auto"/>
        <w:jc w:val="both"/>
        <w:rPr>
          <w:lang w:val="de-DE"/>
        </w:rPr>
      </w:pPr>
      <w:r w:rsidRPr="00FC1286">
        <w:rPr>
          <w:lang w:val="de-DE"/>
        </w:rPr>
        <w:t>Laboratorní studie s imidaklopridem u potkanů a králíků nepodaly důkaz o teratogenním nebo fetotoxickém účinku</w:t>
      </w:r>
    </w:p>
    <w:p w:rsidR="00883236" w:rsidRPr="00FC1286" w:rsidRDefault="00883236" w:rsidP="00883236">
      <w:pPr>
        <w:tabs>
          <w:tab w:val="clear" w:pos="567"/>
        </w:tabs>
        <w:spacing w:line="240" w:lineRule="auto"/>
        <w:jc w:val="both"/>
        <w:rPr>
          <w:lang w:val="de-DE"/>
        </w:rPr>
      </w:pPr>
    </w:p>
    <w:p w:rsidR="00883236" w:rsidRDefault="00883236" w:rsidP="00883236">
      <w:pPr>
        <w:spacing w:line="240" w:lineRule="auto"/>
        <w:jc w:val="both"/>
        <w:rPr>
          <w:u w:val="single"/>
        </w:rPr>
      </w:pPr>
      <w:proofErr w:type="spellStart"/>
      <w:r>
        <w:rPr>
          <w:u w:val="single"/>
        </w:rPr>
        <w:t>Plodnost</w:t>
      </w:r>
      <w:proofErr w:type="spellEnd"/>
      <w:r>
        <w:rPr>
          <w:u w:val="single"/>
        </w:rPr>
        <w:t>:</w:t>
      </w:r>
    </w:p>
    <w:p w:rsidR="00883236" w:rsidRPr="009C19B1" w:rsidRDefault="00883236" w:rsidP="00883236">
      <w:pPr>
        <w:tabs>
          <w:tab w:val="clear" w:pos="567"/>
        </w:tabs>
        <w:spacing w:line="240" w:lineRule="auto"/>
        <w:jc w:val="both"/>
      </w:pPr>
      <w:proofErr w:type="spellStart"/>
      <w:r w:rsidRPr="009C19B1">
        <w:t>Laboratorní</w:t>
      </w:r>
      <w:proofErr w:type="spellEnd"/>
      <w:r w:rsidRPr="009C19B1">
        <w:t xml:space="preserve"> </w:t>
      </w:r>
      <w:proofErr w:type="spellStart"/>
      <w:r w:rsidRPr="009C19B1">
        <w:t>studie</w:t>
      </w:r>
      <w:proofErr w:type="spellEnd"/>
      <w:r w:rsidRPr="009C19B1">
        <w:t xml:space="preserve"> s </w:t>
      </w:r>
      <w:proofErr w:type="spellStart"/>
      <w:r w:rsidRPr="009C19B1">
        <w:t>flumethrinem</w:t>
      </w:r>
      <w:proofErr w:type="spellEnd"/>
      <w:r w:rsidRPr="009C19B1">
        <w:t xml:space="preserve"> </w:t>
      </w:r>
      <w:r>
        <w:t>a</w:t>
      </w:r>
      <w:r w:rsidRPr="009C19B1">
        <w:t xml:space="preserve"> </w:t>
      </w:r>
      <w:proofErr w:type="spellStart"/>
      <w:r w:rsidRPr="009C19B1">
        <w:t>imidaklopridem</w:t>
      </w:r>
      <w:proofErr w:type="spellEnd"/>
      <w:r w:rsidRPr="009C19B1">
        <w:t xml:space="preserve"> u </w:t>
      </w:r>
      <w:proofErr w:type="spellStart"/>
      <w:r w:rsidRPr="009C19B1">
        <w:t>potkanů</w:t>
      </w:r>
      <w:proofErr w:type="spellEnd"/>
      <w:r w:rsidRPr="009C19B1">
        <w:t xml:space="preserve"> a </w:t>
      </w:r>
      <w:proofErr w:type="spellStart"/>
      <w:r w:rsidRPr="009C19B1">
        <w:t>králíků</w:t>
      </w:r>
      <w:proofErr w:type="spellEnd"/>
      <w:r w:rsidRPr="009C19B1">
        <w:t xml:space="preserve"> </w:t>
      </w:r>
      <w:proofErr w:type="spellStart"/>
      <w:r w:rsidRPr="009C19B1">
        <w:t>neprokázaly</w:t>
      </w:r>
      <w:proofErr w:type="spellEnd"/>
      <w:r w:rsidRPr="009C19B1">
        <w:t xml:space="preserve"> </w:t>
      </w:r>
      <w:proofErr w:type="spellStart"/>
      <w:r w:rsidRPr="009C19B1">
        <w:t>žádné</w:t>
      </w:r>
      <w:proofErr w:type="spellEnd"/>
      <w:r w:rsidRPr="009C19B1">
        <w:t xml:space="preserve"> </w:t>
      </w:r>
      <w:proofErr w:type="spellStart"/>
      <w:r w:rsidRPr="009C19B1">
        <w:t>účinky</w:t>
      </w:r>
      <w:proofErr w:type="spellEnd"/>
      <w:r w:rsidRPr="009C19B1">
        <w:t xml:space="preserve"> </w:t>
      </w:r>
      <w:proofErr w:type="spellStart"/>
      <w:r w:rsidRPr="009C19B1">
        <w:t>na</w:t>
      </w:r>
      <w:proofErr w:type="spellEnd"/>
      <w:r w:rsidRPr="009C19B1">
        <w:t xml:space="preserve"> </w:t>
      </w:r>
      <w:proofErr w:type="spellStart"/>
      <w:r w:rsidRPr="009C19B1">
        <w:t>plodnost</w:t>
      </w:r>
      <w:proofErr w:type="spellEnd"/>
      <w:r w:rsidRPr="009C19B1">
        <w:t xml:space="preserve"> </w:t>
      </w:r>
      <w:proofErr w:type="spellStart"/>
      <w:r w:rsidRPr="009C19B1">
        <w:t>nebo</w:t>
      </w:r>
      <w:proofErr w:type="spellEnd"/>
      <w:r w:rsidRPr="009C19B1">
        <w:t xml:space="preserve"> </w:t>
      </w:r>
      <w:proofErr w:type="spellStart"/>
      <w:r w:rsidRPr="009C19B1">
        <w:t>reprodukci</w:t>
      </w:r>
      <w:proofErr w:type="spellEnd"/>
      <w:r w:rsidRPr="009C19B1">
        <w:t>.</w:t>
      </w:r>
    </w:p>
    <w:p w:rsidR="00971F90" w:rsidRDefault="00971F90">
      <w:pPr>
        <w:spacing w:line="240" w:lineRule="auto"/>
      </w:pPr>
    </w:p>
    <w:p w:rsidR="00971F90" w:rsidRDefault="00BD1C94">
      <w:pPr>
        <w:spacing w:line="240" w:lineRule="auto"/>
      </w:pPr>
      <w:proofErr w:type="spellStart"/>
      <w:r w:rsidRPr="00B41D57">
        <w:rPr>
          <w:u w:val="single"/>
        </w:rPr>
        <w:t>Interakce</w:t>
      </w:r>
      <w:proofErr w:type="spellEnd"/>
      <w:r w:rsidRPr="00B41D57">
        <w:rPr>
          <w:u w:val="single"/>
        </w:rPr>
        <w:t xml:space="preserve"> s </w:t>
      </w:r>
      <w:proofErr w:type="spellStart"/>
      <w:r w:rsidRPr="00B41D57">
        <w:rPr>
          <w:u w:val="single"/>
        </w:rPr>
        <w:t>jinými</w:t>
      </w:r>
      <w:proofErr w:type="spellEnd"/>
      <w:r w:rsidRPr="00B41D57">
        <w:rPr>
          <w:u w:val="single"/>
        </w:rPr>
        <w:t xml:space="preserve"> </w:t>
      </w:r>
      <w:proofErr w:type="spellStart"/>
      <w:r w:rsidRPr="00B41D57">
        <w:rPr>
          <w:u w:val="single"/>
        </w:rPr>
        <w:t>léčivými</w:t>
      </w:r>
      <w:proofErr w:type="spellEnd"/>
      <w:r w:rsidRPr="00B41D57">
        <w:rPr>
          <w:u w:val="single"/>
        </w:rPr>
        <w:t xml:space="preserve"> </w:t>
      </w:r>
      <w:proofErr w:type="spellStart"/>
      <w:r w:rsidRPr="00B41D57">
        <w:rPr>
          <w:u w:val="single"/>
        </w:rPr>
        <w:t>přípravky</w:t>
      </w:r>
      <w:proofErr w:type="spellEnd"/>
      <w:r w:rsidRPr="00B41D57">
        <w:rPr>
          <w:u w:val="single"/>
        </w:rPr>
        <w:t xml:space="preserve"> a </w:t>
      </w:r>
      <w:proofErr w:type="spellStart"/>
      <w:r w:rsidRPr="00B41D57">
        <w:rPr>
          <w:u w:val="single"/>
        </w:rPr>
        <w:t>další</w:t>
      </w:r>
      <w:proofErr w:type="spellEnd"/>
      <w:r w:rsidRPr="00B41D57">
        <w:rPr>
          <w:u w:val="single"/>
        </w:rPr>
        <w:t xml:space="preserve"> </w:t>
      </w:r>
      <w:proofErr w:type="spellStart"/>
      <w:r w:rsidRPr="00B41D57">
        <w:rPr>
          <w:u w:val="single"/>
        </w:rPr>
        <w:t>formy</w:t>
      </w:r>
      <w:proofErr w:type="spellEnd"/>
      <w:r w:rsidRPr="00B41D57">
        <w:rPr>
          <w:u w:val="single"/>
        </w:rPr>
        <w:t xml:space="preserve"> </w:t>
      </w:r>
      <w:proofErr w:type="spellStart"/>
      <w:r w:rsidRPr="00B41D57">
        <w:rPr>
          <w:u w:val="single"/>
        </w:rPr>
        <w:t>interakce</w:t>
      </w:r>
      <w:proofErr w:type="spellEnd"/>
      <w:r w:rsidR="004D0CDA">
        <w:rPr>
          <w:u w:val="single"/>
        </w:rPr>
        <w:t>:</w:t>
      </w:r>
    </w:p>
    <w:p w:rsidR="00971F90" w:rsidRDefault="00BD1C94">
      <w:pPr>
        <w:spacing w:line="240" w:lineRule="auto"/>
      </w:pPr>
      <w:proofErr w:type="spellStart"/>
      <w:r>
        <w:t>Nejsou</w:t>
      </w:r>
      <w:proofErr w:type="spellEnd"/>
      <w:r>
        <w:t xml:space="preserve"> </w:t>
      </w:r>
      <w:proofErr w:type="spellStart"/>
      <w:r>
        <w:t>známy</w:t>
      </w:r>
      <w:proofErr w:type="spellEnd"/>
      <w:r>
        <w:t>.</w:t>
      </w:r>
    </w:p>
    <w:p w:rsidR="00971F90" w:rsidRDefault="00971F90">
      <w:pPr>
        <w:spacing w:line="240" w:lineRule="auto"/>
      </w:pPr>
    </w:p>
    <w:p w:rsidR="00971F90" w:rsidRDefault="00BD1C94">
      <w:pPr>
        <w:spacing w:line="240" w:lineRule="auto"/>
      </w:pPr>
      <w:proofErr w:type="spellStart"/>
      <w:r>
        <w:rPr>
          <w:u w:val="single"/>
        </w:rPr>
        <w:t>Předávkování</w:t>
      </w:r>
      <w:proofErr w:type="spellEnd"/>
      <w:r w:rsidR="004D0CDA">
        <w:t>:</w:t>
      </w:r>
    </w:p>
    <w:p w:rsidR="00CD4968" w:rsidRDefault="00CD4968" w:rsidP="00CD4968">
      <w:pPr>
        <w:spacing w:line="240" w:lineRule="auto"/>
        <w:jc w:val="both"/>
      </w:pPr>
      <w:proofErr w:type="spellStart"/>
      <w:r w:rsidRPr="001363F6">
        <w:t>Vzhledem</w:t>
      </w:r>
      <w:proofErr w:type="spellEnd"/>
      <w:r w:rsidRPr="001363F6">
        <w:t xml:space="preserve"> k </w:t>
      </w:r>
      <w:proofErr w:type="spellStart"/>
      <w:r>
        <w:t>charakteru</w:t>
      </w:r>
      <w:proofErr w:type="spellEnd"/>
      <w:r>
        <w:t xml:space="preserve"> </w:t>
      </w:r>
      <w:proofErr w:type="spellStart"/>
      <w:r w:rsidRPr="001363F6">
        <w:t>obojku</w:t>
      </w:r>
      <w:proofErr w:type="spellEnd"/>
      <w:r w:rsidRPr="001363F6">
        <w:t xml:space="preserve"> je </w:t>
      </w:r>
      <w:proofErr w:type="spellStart"/>
      <w:r w:rsidRPr="001363F6">
        <w:t>předávkování</w:t>
      </w:r>
      <w:proofErr w:type="spellEnd"/>
      <w:r w:rsidRPr="001363F6">
        <w:t xml:space="preserve"> </w:t>
      </w:r>
      <w:proofErr w:type="spellStart"/>
      <w:r w:rsidRPr="001363F6">
        <w:t>nepravděpodobné</w:t>
      </w:r>
      <w:proofErr w:type="spellEnd"/>
      <w:r w:rsidRPr="001363F6">
        <w:t xml:space="preserve"> a </w:t>
      </w:r>
      <w:proofErr w:type="spellStart"/>
      <w:r w:rsidRPr="001363F6">
        <w:t>příznaky</w:t>
      </w:r>
      <w:proofErr w:type="spellEnd"/>
      <w:r w:rsidRPr="001363F6">
        <w:t xml:space="preserve"> </w:t>
      </w:r>
      <w:proofErr w:type="spellStart"/>
      <w:r w:rsidRPr="001363F6">
        <w:t>předávkování</w:t>
      </w:r>
      <w:proofErr w:type="spellEnd"/>
      <w:r w:rsidRPr="001363F6">
        <w:t xml:space="preserve"> </w:t>
      </w:r>
      <w:proofErr w:type="spellStart"/>
      <w:r w:rsidRPr="001363F6">
        <w:t>nejsou</w:t>
      </w:r>
      <w:proofErr w:type="spellEnd"/>
      <w:r w:rsidRPr="001363F6">
        <w:t xml:space="preserve"> </w:t>
      </w:r>
      <w:proofErr w:type="spellStart"/>
      <w:r w:rsidRPr="001363F6">
        <w:t>očekávány</w:t>
      </w:r>
      <w:proofErr w:type="spellEnd"/>
      <w:r w:rsidRPr="001363F6">
        <w:t>.</w:t>
      </w:r>
    </w:p>
    <w:p w:rsidR="00CD4968" w:rsidRPr="009C19B1" w:rsidRDefault="00CD4968" w:rsidP="00CD4968">
      <w:pPr>
        <w:jc w:val="both"/>
      </w:pPr>
      <w:proofErr w:type="spellStart"/>
      <w:r w:rsidRPr="009C19B1">
        <w:t>Předávkování</w:t>
      </w:r>
      <w:proofErr w:type="spellEnd"/>
      <w:r w:rsidRPr="009C19B1">
        <w:t xml:space="preserve"> </w:t>
      </w:r>
      <w:proofErr w:type="spellStart"/>
      <w:r w:rsidRPr="009C19B1">
        <w:t>bylo</w:t>
      </w:r>
      <w:proofErr w:type="spellEnd"/>
      <w:r w:rsidRPr="009C19B1">
        <w:t xml:space="preserve"> </w:t>
      </w:r>
      <w:proofErr w:type="spellStart"/>
      <w:r w:rsidRPr="009C19B1">
        <w:t>zkoumáno</w:t>
      </w:r>
      <w:proofErr w:type="spellEnd"/>
      <w:r w:rsidRPr="009C19B1">
        <w:t xml:space="preserve"> </w:t>
      </w:r>
      <w:proofErr w:type="spellStart"/>
      <w:r w:rsidRPr="009C19B1">
        <w:t>při</w:t>
      </w:r>
      <w:proofErr w:type="spellEnd"/>
      <w:r w:rsidRPr="009C19B1">
        <w:t xml:space="preserve"> </w:t>
      </w:r>
      <w:proofErr w:type="spellStart"/>
      <w:r w:rsidRPr="009C19B1">
        <w:t>nasazení</w:t>
      </w:r>
      <w:proofErr w:type="spellEnd"/>
      <w:r w:rsidRPr="009C19B1">
        <w:t xml:space="preserve"> 5 </w:t>
      </w:r>
      <w:proofErr w:type="spellStart"/>
      <w:r w:rsidRPr="009C19B1">
        <w:t>obojků</w:t>
      </w:r>
      <w:proofErr w:type="spellEnd"/>
      <w:r w:rsidRPr="009C19B1">
        <w:t xml:space="preserve"> </w:t>
      </w:r>
      <w:proofErr w:type="spellStart"/>
      <w:r w:rsidRPr="009C19B1">
        <w:t>zároveň</w:t>
      </w:r>
      <w:proofErr w:type="spellEnd"/>
      <w:r w:rsidRPr="009C19B1">
        <w:t xml:space="preserve"> </w:t>
      </w:r>
      <w:proofErr w:type="spellStart"/>
      <w:r w:rsidRPr="009C19B1">
        <w:t>po</w:t>
      </w:r>
      <w:proofErr w:type="spellEnd"/>
      <w:r w:rsidRPr="009C19B1">
        <w:t xml:space="preserve"> </w:t>
      </w:r>
      <w:proofErr w:type="spellStart"/>
      <w:r w:rsidRPr="009C19B1">
        <w:t>dobu</w:t>
      </w:r>
      <w:proofErr w:type="spellEnd"/>
      <w:r w:rsidRPr="009C19B1">
        <w:t xml:space="preserve"> 8 </w:t>
      </w:r>
      <w:proofErr w:type="spellStart"/>
      <w:r w:rsidRPr="009C19B1">
        <w:t>měsíců</w:t>
      </w:r>
      <w:proofErr w:type="spellEnd"/>
      <w:r w:rsidRPr="009C19B1">
        <w:t xml:space="preserve"> u </w:t>
      </w:r>
      <w:proofErr w:type="spellStart"/>
      <w:r w:rsidRPr="009C19B1">
        <w:t>dospělých</w:t>
      </w:r>
      <w:proofErr w:type="spellEnd"/>
      <w:r w:rsidRPr="009C19B1">
        <w:t xml:space="preserve"> </w:t>
      </w:r>
      <w:proofErr w:type="spellStart"/>
      <w:r>
        <w:t>koček</w:t>
      </w:r>
      <w:proofErr w:type="spellEnd"/>
      <w:r w:rsidRPr="009C19B1">
        <w:t xml:space="preserve"> a u </w:t>
      </w:r>
      <w:r>
        <w:t>10</w:t>
      </w:r>
      <w:r w:rsidRPr="009C19B1">
        <w:t xml:space="preserve">týdenních </w:t>
      </w:r>
      <w:proofErr w:type="spellStart"/>
      <w:r>
        <w:t>koťat</w:t>
      </w:r>
      <w:proofErr w:type="spellEnd"/>
      <w:r w:rsidRPr="009C19B1">
        <w:t xml:space="preserve"> </w:t>
      </w:r>
      <w:proofErr w:type="spellStart"/>
      <w:r w:rsidRPr="009C19B1">
        <w:t>po</w:t>
      </w:r>
      <w:proofErr w:type="spellEnd"/>
      <w:r w:rsidRPr="009C19B1">
        <w:t xml:space="preserve"> </w:t>
      </w:r>
      <w:proofErr w:type="spellStart"/>
      <w:r w:rsidRPr="009C19B1">
        <w:t>dobu</w:t>
      </w:r>
      <w:proofErr w:type="spellEnd"/>
      <w:r w:rsidRPr="009C19B1">
        <w:t xml:space="preserve"> 6 </w:t>
      </w:r>
      <w:proofErr w:type="spellStart"/>
      <w:r w:rsidRPr="009C19B1">
        <w:t>měsíců</w:t>
      </w:r>
      <w:proofErr w:type="spellEnd"/>
      <w:r w:rsidRPr="009C19B1">
        <w:t xml:space="preserve"> a </w:t>
      </w:r>
      <w:proofErr w:type="spellStart"/>
      <w:r w:rsidRPr="00344165">
        <w:t>nebyly</w:t>
      </w:r>
      <w:proofErr w:type="spellEnd"/>
      <w:r w:rsidRPr="00344165">
        <w:t xml:space="preserve"> </w:t>
      </w:r>
      <w:proofErr w:type="spellStart"/>
      <w:r w:rsidRPr="00344165">
        <w:t>pozorovány</w:t>
      </w:r>
      <w:proofErr w:type="spellEnd"/>
      <w:r w:rsidRPr="00344165">
        <w:t xml:space="preserve"> </w:t>
      </w:r>
      <w:proofErr w:type="spellStart"/>
      <w:r w:rsidRPr="00344165">
        <w:t>žádné</w:t>
      </w:r>
      <w:proofErr w:type="spellEnd"/>
      <w:r w:rsidRPr="00344165">
        <w:t xml:space="preserve"> </w:t>
      </w:r>
      <w:proofErr w:type="spellStart"/>
      <w:r w:rsidRPr="00344165">
        <w:t>jiné</w:t>
      </w:r>
      <w:proofErr w:type="spellEnd"/>
      <w:r w:rsidRPr="00344165">
        <w:t xml:space="preserve"> </w:t>
      </w:r>
      <w:proofErr w:type="spellStart"/>
      <w:r w:rsidRPr="00344165">
        <w:t>nežádoucí</w:t>
      </w:r>
      <w:proofErr w:type="spellEnd"/>
      <w:r w:rsidRPr="00344165">
        <w:t xml:space="preserve"> </w:t>
      </w:r>
      <w:proofErr w:type="spellStart"/>
      <w:r w:rsidRPr="00344165">
        <w:t>účinky</w:t>
      </w:r>
      <w:proofErr w:type="spellEnd"/>
      <w:r w:rsidRPr="00344165">
        <w:t xml:space="preserve"> </w:t>
      </w:r>
      <w:proofErr w:type="spellStart"/>
      <w:r w:rsidRPr="00344165">
        <w:t>než</w:t>
      </w:r>
      <w:proofErr w:type="spellEnd"/>
      <w:r w:rsidRPr="00344165">
        <w:t xml:space="preserve"> </w:t>
      </w:r>
      <w:proofErr w:type="spellStart"/>
      <w:r w:rsidRPr="00344165">
        <w:t>ty</w:t>
      </w:r>
      <w:proofErr w:type="spellEnd"/>
      <w:r w:rsidRPr="00344165">
        <w:t xml:space="preserve">, </w:t>
      </w:r>
      <w:proofErr w:type="spellStart"/>
      <w:r w:rsidRPr="00344165">
        <w:t>které</w:t>
      </w:r>
      <w:proofErr w:type="spellEnd"/>
      <w:r w:rsidRPr="00344165">
        <w:t xml:space="preserve"> </w:t>
      </w:r>
      <w:proofErr w:type="spellStart"/>
      <w:r w:rsidRPr="00344165">
        <w:t>jsou</w:t>
      </w:r>
      <w:proofErr w:type="spellEnd"/>
      <w:r w:rsidRPr="00344165">
        <w:t xml:space="preserve"> </w:t>
      </w:r>
      <w:proofErr w:type="spellStart"/>
      <w:r w:rsidRPr="00344165">
        <w:t>popsány</w:t>
      </w:r>
      <w:proofErr w:type="spellEnd"/>
      <w:r w:rsidRPr="00344165">
        <w:t xml:space="preserve"> v </w:t>
      </w:r>
      <w:proofErr w:type="spellStart"/>
      <w:r w:rsidRPr="00344165">
        <w:t>bodě</w:t>
      </w:r>
      <w:proofErr w:type="spellEnd"/>
      <w:r w:rsidRPr="00344165">
        <w:t xml:space="preserve"> </w:t>
      </w:r>
      <w:r w:rsidR="002E1D82">
        <w:t>7.</w:t>
      </w:r>
      <w:r w:rsidRPr="00344165">
        <w:t xml:space="preserve"> „</w:t>
      </w:r>
      <w:proofErr w:type="spellStart"/>
      <w:r>
        <w:t>N</w:t>
      </w:r>
      <w:r w:rsidRPr="00344165">
        <w:t>ežádoucí</w:t>
      </w:r>
      <w:proofErr w:type="spellEnd"/>
      <w:r w:rsidRPr="00344165">
        <w:t xml:space="preserve"> </w:t>
      </w:r>
      <w:proofErr w:type="spellStart"/>
      <w:r w:rsidRPr="00344165">
        <w:t>účinky</w:t>
      </w:r>
      <w:proofErr w:type="spellEnd"/>
      <w:r w:rsidRPr="00344165">
        <w:t>“.</w:t>
      </w:r>
    </w:p>
    <w:p w:rsidR="00CD4968" w:rsidRDefault="00CD4968" w:rsidP="00CD4968">
      <w:pPr>
        <w:spacing w:line="240" w:lineRule="auto"/>
        <w:jc w:val="both"/>
      </w:pPr>
      <w:r w:rsidRPr="00D876E8">
        <w:lastRenderedPageBreak/>
        <w:t xml:space="preserve">V </w:t>
      </w:r>
      <w:proofErr w:type="spellStart"/>
      <w:r w:rsidRPr="00D876E8">
        <w:t>nepravděpodobném</w:t>
      </w:r>
      <w:proofErr w:type="spellEnd"/>
      <w:r w:rsidRPr="00D876E8">
        <w:t xml:space="preserve"> </w:t>
      </w:r>
      <w:proofErr w:type="spellStart"/>
      <w:r w:rsidRPr="00D876E8">
        <w:t>případě</w:t>
      </w:r>
      <w:proofErr w:type="spellEnd"/>
      <w:r w:rsidRPr="00D876E8">
        <w:t xml:space="preserve">, </w:t>
      </w:r>
      <w:proofErr w:type="spellStart"/>
      <w:r w:rsidRPr="00D876E8">
        <w:t>že</w:t>
      </w:r>
      <w:proofErr w:type="spellEnd"/>
      <w:r w:rsidRPr="00D876E8">
        <w:t xml:space="preserve"> </w:t>
      </w:r>
      <w:proofErr w:type="spellStart"/>
      <w:r w:rsidRPr="00D876E8">
        <w:t>zvíře</w:t>
      </w:r>
      <w:proofErr w:type="spellEnd"/>
      <w:r w:rsidRPr="00D876E8">
        <w:t xml:space="preserve"> </w:t>
      </w:r>
      <w:proofErr w:type="spellStart"/>
      <w:r w:rsidRPr="00D876E8">
        <w:t>obojek</w:t>
      </w:r>
      <w:proofErr w:type="spellEnd"/>
      <w:r w:rsidRPr="00D876E8">
        <w:t xml:space="preserve"> </w:t>
      </w:r>
      <w:proofErr w:type="spellStart"/>
      <w:r w:rsidRPr="00D876E8">
        <w:t>pozře</w:t>
      </w:r>
      <w:proofErr w:type="spellEnd"/>
      <w:r w:rsidRPr="00D876E8">
        <w:t xml:space="preserve">, se </w:t>
      </w:r>
      <w:proofErr w:type="spellStart"/>
      <w:r w:rsidRPr="00D876E8">
        <w:t>mohou</w:t>
      </w:r>
      <w:proofErr w:type="spellEnd"/>
      <w:r w:rsidRPr="00D876E8">
        <w:t xml:space="preserve"> </w:t>
      </w:r>
      <w:proofErr w:type="spellStart"/>
      <w:r w:rsidRPr="00D876E8">
        <w:t>objevit</w:t>
      </w:r>
      <w:proofErr w:type="spellEnd"/>
      <w:r w:rsidRPr="00D876E8">
        <w:t xml:space="preserve"> </w:t>
      </w:r>
      <w:proofErr w:type="spellStart"/>
      <w:r w:rsidRPr="00D876E8">
        <w:t>mírné</w:t>
      </w:r>
      <w:proofErr w:type="spellEnd"/>
      <w:r w:rsidRPr="00D876E8">
        <w:t xml:space="preserve"> </w:t>
      </w:r>
      <w:proofErr w:type="spellStart"/>
      <w:r w:rsidRPr="00D876E8">
        <w:t>gastrointestinální</w:t>
      </w:r>
      <w:proofErr w:type="spellEnd"/>
      <w:r w:rsidRPr="00D876E8">
        <w:t xml:space="preserve"> </w:t>
      </w:r>
      <w:proofErr w:type="spellStart"/>
      <w:r w:rsidRPr="00D876E8">
        <w:t>příznaky</w:t>
      </w:r>
      <w:proofErr w:type="spellEnd"/>
      <w:r w:rsidRPr="00D876E8">
        <w:t xml:space="preserve"> (</w:t>
      </w:r>
      <w:proofErr w:type="spellStart"/>
      <w:r w:rsidRPr="00D876E8">
        <w:t>např</w:t>
      </w:r>
      <w:proofErr w:type="spellEnd"/>
      <w:r w:rsidRPr="00D876E8">
        <w:t xml:space="preserve">. </w:t>
      </w:r>
      <w:proofErr w:type="spellStart"/>
      <w:r w:rsidRPr="00D876E8">
        <w:t>řídká</w:t>
      </w:r>
      <w:proofErr w:type="spellEnd"/>
      <w:r w:rsidRPr="00D876E8">
        <w:t xml:space="preserve"> </w:t>
      </w:r>
      <w:proofErr w:type="spellStart"/>
      <w:r w:rsidRPr="00D876E8">
        <w:t>stolice</w:t>
      </w:r>
      <w:proofErr w:type="spellEnd"/>
      <w:r w:rsidRPr="00D876E8">
        <w:t>).</w:t>
      </w:r>
    </w:p>
    <w:p w:rsidR="00971F90" w:rsidRDefault="00971F90">
      <w:pPr>
        <w:spacing w:line="240" w:lineRule="auto"/>
      </w:pPr>
    </w:p>
    <w:p w:rsidR="00971F90" w:rsidRDefault="004D0CDA" w:rsidP="00696948">
      <w:pPr>
        <w:keepNext/>
        <w:tabs>
          <w:tab w:val="left" w:pos="0"/>
        </w:tabs>
        <w:spacing w:line="240" w:lineRule="auto"/>
        <w:ind w:left="567" w:hanging="567"/>
      </w:pPr>
      <w:r>
        <w:rPr>
          <w:b/>
          <w:highlight w:val="lightGray"/>
        </w:rPr>
        <w:t>7.</w:t>
      </w:r>
      <w:r>
        <w:rPr>
          <w:b/>
        </w:rPr>
        <w:tab/>
      </w:r>
      <w:proofErr w:type="spellStart"/>
      <w:r w:rsidR="00CD4968">
        <w:rPr>
          <w:b/>
        </w:rPr>
        <w:t>Nežádoucí</w:t>
      </w:r>
      <w:proofErr w:type="spellEnd"/>
      <w:r w:rsidR="00CD4968">
        <w:rPr>
          <w:b/>
        </w:rPr>
        <w:t xml:space="preserve"> </w:t>
      </w:r>
      <w:proofErr w:type="spellStart"/>
      <w:r w:rsidR="00CD4968">
        <w:rPr>
          <w:b/>
        </w:rPr>
        <w:t>účinky</w:t>
      </w:r>
      <w:proofErr w:type="spellEnd"/>
    </w:p>
    <w:p w:rsidR="00971F90" w:rsidRDefault="00971F90" w:rsidP="00696948">
      <w:pPr>
        <w:keepNext/>
        <w:spacing w:line="240" w:lineRule="auto"/>
      </w:pPr>
    </w:p>
    <w:p w:rsidR="00971F90" w:rsidRDefault="00CD4968">
      <w:pPr>
        <w:keepNext/>
        <w:spacing w:line="240" w:lineRule="auto"/>
      </w:pPr>
      <w:proofErr w:type="spellStart"/>
      <w:r>
        <w:t>Kočky</w:t>
      </w:r>
      <w:proofErr w:type="spellEnd"/>
      <w:r w:rsidR="004D0CDA">
        <w:t>:</w:t>
      </w:r>
    </w:p>
    <w:p w:rsidR="00971F90" w:rsidRDefault="00971F90">
      <w:pPr>
        <w:keepNext/>
      </w:pPr>
    </w:p>
    <w:tbl>
      <w:tblPr>
        <w:tblStyle w:val="afe"/>
        <w:tblW w:w="9630" w:type="dxa"/>
        <w:tblInd w:w="-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660"/>
        <w:gridCol w:w="5970"/>
      </w:tblGrid>
      <w:tr w:rsidR="00BA1759" w:rsidTr="00947BCF">
        <w:tc>
          <w:tcPr>
            <w:tcW w:w="3660" w:type="dxa"/>
          </w:tcPr>
          <w:p w:rsidR="00BA1759" w:rsidRPr="00B41D57" w:rsidRDefault="00BA1759" w:rsidP="00696948">
            <w:pPr>
              <w:keepNext/>
              <w:spacing w:before="60" w:after="60"/>
            </w:pPr>
            <w:proofErr w:type="spellStart"/>
            <w:r w:rsidRPr="00B41D57">
              <w:t>Méně</w:t>
            </w:r>
            <w:proofErr w:type="spellEnd"/>
            <w:r w:rsidRPr="00B41D57">
              <w:t xml:space="preserve"> </w:t>
            </w:r>
            <w:proofErr w:type="spellStart"/>
            <w:r w:rsidRPr="00B41D57">
              <w:t>časté</w:t>
            </w:r>
            <w:proofErr w:type="spellEnd"/>
          </w:p>
          <w:p w:rsidR="00BA1759" w:rsidRDefault="00BA1759" w:rsidP="00696948">
            <w:pPr>
              <w:keepNext/>
              <w:spacing w:before="60" w:after="60"/>
            </w:pPr>
            <w:r w:rsidRPr="00B41D57">
              <w:t>(1 </w:t>
            </w:r>
            <w:proofErr w:type="spellStart"/>
            <w:r w:rsidRPr="00B41D57">
              <w:t>až</w:t>
            </w:r>
            <w:proofErr w:type="spellEnd"/>
            <w:r w:rsidRPr="00B41D57">
              <w:t xml:space="preserve"> </w:t>
            </w:r>
            <w:r>
              <w:t>10</w:t>
            </w:r>
            <w:r w:rsidRPr="00B41D57">
              <w:t> </w:t>
            </w:r>
            <w:proofErr w:type="spellStart"/>
            <w:r w:rsidRPr="00B41D57">
              <w:t>zvířat</w:t>
            </w:r>
            <w:proofErr w:type="spellEnd"/>
            <w:r w:rsidRPr="00B41D57">
              <w:t xml:space="preserve"> / 1 000 </w:t>
            </w:r>
            <w:proofErr w:type="spellStart"/>
            <w:r w:rsidRPr="00B41D57">
              <w:t>ošetřených</w:t>
            </w:r>
            <w:proofErr w:type="spellEnd"/>
            <w:r w:rsidRPr="00B41D57">
              <w:t xml:space="preserve"> </w:t>
            </w:r>
            <w:proofErr w:type="spellStart"/>
            <w:r w:rsidRPr="00B41D57">
              <w:t>zvířat</w:t>
            </w:r>
            <w:proofErr w:type="spellEnd"/>
            <w:r w:rsidRPr="00B41D57">
              <w:t>):</w:t>
            </w:r>
          </w:p>
        </w:tc>
        <w:tc>
          <w:tcPr>
            <w:tcW w:w="5970" w:type="dxa"/>
          </w:tcPr>
          <w:p w:rsidR="00BA1759" w:rsidRDefault="00BA1759" w:rsidP="00696948">
            <w:pPr>
              <w:keepNext/>
              <w:spacing w:before="60" w:after="60" w:line="240" w:lineRule="auto"/>
            </w:pPr>
            <w:proofErr w:type="spellStart"/>
            <w:r>
              <w:t>Reakce</w:t>
            </w:r>
            <w:proofErr w:type="spellEnd"/>
            <w:r>
              <w:t xml:space="preserve"> v </w:t>
            </w:r>
            <w:proofErr w:type="spellStart"/>
            <w:r>
              <w:t>místě</w:t>
            </w:r>
            <w:proofErr w:type="spellEnd"/>
            <w:r>
              <w:t xml:space="preserve"> podání</w:t>
            </w:r>
            <w:r>
              <w:rPr>
                <w:vertAlign w:val="superscript"/>
              </w:rPr>
              <w:t>1</w:t>
            </w:r>
            <w:r>
              <w:t xml:space="preserve"> (</w:t>
            </w:r>
            <w:proofErr w:type="spellStart"/>
            <w:r>
              <w:t>např</w:t>
            </w:r>
            <w:proofErr w:type="spellEnd"/>
            <w:r>
              <w:t xml:space="preserve">. </w:t>
            </w:r>
            <w:proofErr w:type="spellStart"/>
            <w:r>
              <w:t>erytém</w:t>
            </w:r>
            <w:proofErr w:type="spellEnd"/>
            <w:r>
              <w:t xml:space="preserve">, </w:t>
            </w:r>
            <w:proofErr w:type="spellStart"/>
            <w:r>
              <w:t>vypadávání</w:t>
            </w:r>
            <w:proofErr w:type="spellEnd"/>
            <w:r>
              <w:t xml:space="preserve"> </w:t>
            </w:r>
            <w:proofErr w:type="spellStart"/>
            <w:r>
              <w:t>srsti</w:t>
            </w:r>
            <w:proofErr w:type="spellEnd"/>
            <w:r>
              <w:t xml:space="preserve">, </w:t>
            </w:r>
            <w:proofErr w:type="spellStart"/>
            <w:r>
              <w:t>pruritus</w:t>
            </w:r>
            <w:proofErr w:type="spellEnd"/>
            <w:r>
              <w:t>)</w:t>
            </w:r>
          </w:p>
        </w:tc>
      </w:tr>
      <w:tr w:rsidR="00BA1759" w:rsidTr="00947BCF">
        <w:tc>
          <w:tcPr>
            <w:tcW w:w="3660" w:type="dxa"/>
          </w:tcPr>
          <w:p w:rsidR="00BA1759" w:rsidRPr="00B41D57" w:rsidRDefault="00BA1759" w:rsidP="00947BCF">
            <w:pPr>
              <w:spacing w:before="60" w:after="60"/>
            </w:pPr>
            <w:proofErr w:type="spellStart"/>
            <w:r w:rsidRPr="00B41D57">
              <w:t>Vzácné</w:t>
            </w:r>
            <w:proofErr w:type="spellEnd"/>
          </w:p>
          <w:p w:rsidR="00BA1759" w:rsidRDefault="00BA1759" w:rsidP="00947BCF">
            <w:pPr>
              <w:spacing w:before="60" w:after="60"/>
            </w:pPr>
            <w:r w:rsidRPr="00B41D57">
              <w:t>(1 </w:t>
            </w:r>
            <w:proofErr w:type="spellStart"/>
            <w:r w:rsidRPr="00B41D57">
              <w:t>až</w:t>
            </w:r>
            <w:proofErr w:type="spellEnd"/>
            <w:r w:rsidRPr="00B41D57">
              <w:t xml:space="preserve"> 10 </w:t>
            </w:r>
            <w:proofErr w:type="spellStart"/>
            <w:r w:rsidRPr="00B41D57">
              <w:t>zvířat</w:t>
            </w:r>
            <w:proofErr w:type="spellEnd"/>
            <w:r w:rsidRPr="00B41D57">
              <w:t xml:space="preserve"> / 10 000 </w:t>
            </w:r>
            <w:proofErr w:type="spellStart"/>
            <w:r w:rsidRPr="00B41D57">
              <w:t>ošetřených</w:t>
            </w:r>
            <w:proofErr w:type="spellEnd"/>
            <w:r w:rsidRPr="00B41D57">
              <w:t xml:space="preserve"> </w:t>
            </w:r>
            <w:proofErr w:type="spellStart"/>
            <w:r w:rsidRPr="00B41D57">
              <w:t>zvířat</w:t>
            </w:r>
            <w:proofErr w:type="spellEnd"/>
            <w:r w:rsidRPr="00B41D57">
              <w:t>):</w:t>
            </w:r>
          </w:p>
        </w:tc>
        <w:tc>
          <w:tcPr>
            <w:tcW w:w="5970" w:type="dxa"/>
          </w:tcPr>
          <w:p w:rsidR="00BA1759" w:rsidRDefault="00BA1759" w:rsidP="00947BCF">
            <w:pPr>
              <w:spacing w:before="60" w:after="60" w:line="240" w:lineRule="auto"/>
            </w:pPr>
            <w:proofErr w:type="spellStart"/>
            <w:r>
              <w:t>Reakce</w:t>
            </w:r>
            <w:proofErr w:type="spellEnd"/>
            <w:r>
              <w:t xml:space="preserve"> v </w:t>
            </w:r>
            <w:proofErr w:type="spellStart"/>
            <w:r>
              <w:t>místě</w:t>
            </w:r>
            <w:proofErr w:type="spellEnd"/>
            <w:r>
              <w:t xml:space="preserve"> podání</w:t>
            </w:r>
            <w:r>
              <w:rPr>
                <w:vertAlign w:val="superscript"/>
              </w:rPr>
              <w:t>2</w:t>
            </w:r>
            <w:r>
              <w:t xml:space="preserve"> (</w:t>
            </w:r>
            <w:proofErr w:type="spellStart"/>
            <w:r>
              <w:t>např</w:t>
            </w:r>
            <w:proofErr w:type="spellEnd"/>
            <w:r>
              <w:t xml:space="preserve">. </w:t>
            </w:r>
            <w:proofErr w:type="spellStart"/>
            <w:r>
              <w:t>dermatitida</w:t>
            </w:r>
            <w:proofErr w:type="spellEnd"/>
            <w:r>
              <w:t xml:space="preserve">, </w:t>
            </w:r>
            <w:proofErr w:type="spellStart"/>
            <w:r>
              <w:t>ekzém</w:t>
            </w:r>
            <w:proofErr w:type="spellEnd"/>
            <w:r>
              <w:t xml:space="preserve">, </w:t>
            </w:r>
            <w:proofErr w:type="spellStart"/>
            <w:r>
              <w:t>krvácivost</w:t>
            </w:r>
            <w:proofErr w:type="spellEnd"/>
            <w:r>
              <w:t xml:space="preserve">, </w:t>
            </w:r>
            <w:proofErr w:type="spellStart"/>
            <w:r>
              <w:t>zánět</w:t>
            </w:r>
            <w:proofErr w:type="spellEnd"/>
            <w:r>
              <w:t xml:space="preserve">, </w:t>
            </w:r>
            <w:proofErr w:type="spellStart"/>
            <w:r>
              <w:t>léze</w:t>
            </w:r>
            <w:proofErr w:type="spellEnd"/>
            <w:r>
              <w:t xml:space="preserve">, </w:t>
            </w:r>
            <w:proofErr w:type="spellStart"/>
            <w:r>
              <w:t>škrábání</w:t>
            </w:r>
            <w:proofErr w:type="spellEnd"/>
            <w:r>
              <w:t>)</w:t>
            </w:r>
          </w:p>
          <w:p w:rsidR="00BA1759" w:rsidRDefault="00BA1759" w:rsidP="00947BCF">
            <w:pPr>
              <w:spacing w:before="60" w:after="60" w:line="240" w:lineRule="auto"/>
            </w:pPr>
            <w:proofErr w:type="spellStart"/>
            <w:r>
              <w:t>Porucha</w:t>
            </w:r>
            <w:proofErr w:type="spellEnd"/>
            <w:r>
              <w:t xml:space="preserve"> chování</w:t>
            </w:r>
            <w:r w:rsidRPr="003E349E">
              <w:rPr>
                <w:vertAlign w:val="superscript"/>
              </w:rPr>
              <w:t>3</w:t>
            </w:r>
            <w:r>
              <w:t xml:space="preserve"> (</w:t>
            </w:r>
            <w:proofErr w:type="spellStart"/>
            <w:r>
              <w:t>např</w:t>
            </w:r>
            <w:proofErr w:type="spellEnd"/>
            <w:r>
              <w:t xml:space="preserve">. </w:t>
            </w:r>
            <w:proofErr w:type="spellStart"/>
            <w:r>
              <w:t>nadměrné</w:t>
            </w:r>
            <w:proofErr w:type="spellEnd"/>
            <w:r>
              <w:t xml:space="preserve"> </w:t>
            </w:r>
            <w:proofErr w:type="spellStart"/>
            <w:r>
              <w:t>žvýkání</w:t>
            </w:r>
            <w:proofErr w:type="spellEnd"/>
            <w:r>
              <w:t xml:space="preserve">, </w:t>
            </w:r>
            <w:proofErr w:type="spellStart"/>
            <w:r>
              <w:t>olizování</w:t>
            </w:r>
            <w:proofErr w:type="spellEnd"/>
            <w:r>
              <w:t xml:space="preserve"> a čištění</w:t>
            </w:r>
            <w:r w:rsidR="004B412D">
              <w:rPr>
                <w:vertAlign w:val="superscript"/>
              </w:rPr>
              <w:t>4</w:t>
            </w:r>
            <w:r>
              <w:t xml:space="preserve">, </w:t>
            </w:r>
            <w:proofErr w:type="spellStart"/>
            <w:r>
              <w:t>schovávání</w:t>
            </w:r>
            <w:proofErr w:type="spellEnd"/>
            <w:r>
              <w:t xml:space="preserve"> se, </w:t>
            </w:r>
            <w:proofErr w:type="spellStart"/>
            <w:r>
              <w:t>hyperaktivita</w:t>
            </w:r>
            <w:proofErr w:type="spellEnd"/>
            <w:r>
              <w:t xml:space="preserve">, </w:t>
            </w:r>
            <w:proofErr w:type="spellStart"/>
            <w:r>
              <w:t>vokalizace</w:t>
            </w:r>
            <w:proofErr w:type="spellEnd"/>
            <w:r>
              <w:t>)</w:t>
            </w:r>
          </w:p>
          <w:p w:rsidR="00BA1759" w:rsidRPr="00394E4A" w:rsidRDefault="00BA1759" w:rsidP="00947BCF">
            <w:pPr>
              <w:spacing w:before="60" w:after="60" w:line="240" w:lineRule="auto"/>
              <w:rPr>
                <w:vertAlign w:val="superscript"/>
              </w:rPr>
            </w:pPr>
            <w:r>
              <w:t>Průjem</w:t>
            </w:r>
            <w:r>
              <w:rPr>
                <w:vertAlign w:val="superscript"/>
              </w:rPr>
              <w:t xml:space="preserve">5, </w:t>
            </w:r>
            <w:proofErr w:type="spellStart"/>
            <w:r>
              <w:t>Nadměrné</w:t>
            </w:r>
            <w:proofErr w:type="spellEnd"/>
            <w:r>
              <w:t xml:space="preserve"> slinění</w:t>
            </w:r>
            <w:r>
              <w:rPr>
                <w:vertAlign w:val="superscript"/>
              </w:rPr>
              <w:t xml:space="preserve">5, </w:t>
            </w:r>
            <w:r>
              <w:t>Zvracení</w:t>
            </w:r>
            <w:r>
              <w:rPr>
                <w:vertAlign w:val="superscript"/>
              </w:rPr>
              <w:t>5</w:t>
            </w:r>
          </w:p>
          <w:p w:rsidR="00BA1759" w:rsidRDefault="00BA1759" w:rsidP="00947BCF">
            <w:pPr>
              <w:spacing w:before="60" w:after="60" w:line="240" w:lineRule="auto"/>
              <w:rPr>
                <w:vertAlign w:val="superscript"/>
              </w:rPr>
            </w:pPr>
            <w:proofErr w:type="spellStart"/>
            <w:r>
              <w:t>Změna</w:t>
            </w:r>
            <w:proofErr w:type="spellEnd"/>
            <w:r>
              <w:t xml:space="preserve"> </w:t>
            </w:r>
            <w:proofErr w:type="spellStart"/>
            <w:r>
              <w:t>příjmu</w:t>
            </w:r>
            <w:proofErr w:type="spellEnd"/>
            <w:r>
              <w:t xml:space="preserve"> potravy</w:t>
            </w:r>
            <w:r>
              <w:rPr>
                <w:vertAlign w:val="superscript"/>
              </w:rPr>
              <w:t>5</w:t>
            </w:r>
          </w:p>
          <w:p w:rsidR="00BA1759" w:rsidRPr="00462C1A" w:rsidRDefault="00BA1759" w:rsidP="00947BCF">
            <w:pPr>
              <w:spacing w:before="60" w:after="60" w:line="240" w:lineRule="auto"/>
              <w:rPr>
                <w:vertAlign w:val="superscript"/>
              </w:rPr>
            </w:pPr>
            <w:r>
              <w:t>Deprese</w:t>
            </w:r>
            <w:r>
              <w:rPr>
                <w:vertAlign w:val="superscript"/>
              </w:rPr>
              <w:t>5</w:t>
            </w:r>
          </w:p>
        </w:tc>
      </w:tr>
      <w:tr w:rsidR="00BA1759" w:rsidTr="00947BCF">
        <w:tc>
          <w:tcPr>
            <w:tcW w:w="3660" w:type="dxa"/>
          </w:tcPr>
          <w:p w:rsidR="00BA1759" w:rsidRPr="00B41D57" w:rsidRDefault="00BA1759" w:rsidP="00947BCF">
            <w:pPr>
              <w:spacing w:before="60" w:after="60"/>
            </w:pPr>
            <w:proofErr w:type="spellStart"/>
            <w:r w:rsidRPr="00B41D57">
              <w:t>Velmi</w:t>
            </w:r>
            <w:proofErr w:type="spellEnd"/>
            <w:r w:rsidRPr="00B41D57">
              <w:t xml:space="preserve"> </w:t>
            </w:r>
            <w:proofErr w:type="spellStart"/>
            <w:r w:rsidRPr="00B41D57">
              <w:t>vzácné</w:t>
            </w:r>
            <w:proofErr w:type="spellEnd"/>
          </w:p>
          <w:p w:rsidR="00BA1759" w:rsidRPr="00B41D57" w:rsidRDefault="00BA1759" w:rsidP="00947BCF">
            <w:pPr>
              <w:spacing w:before="60" w:after="60"/>
            </w:pPr>
            <w:r w:rsidRPr="001B7B38">
              <w:t>(&lt;1 </w:t>
            </w:r>
            <w:proofErr w:type="spellStart"/>
            <w:r w:rsidRPr="001B7B38">
              <w:t>zvíře</w:t>
            </w:r>
            <w:proofErr w:type="spellEnd"/>
            <w:r w:rsidRPr="00B41D57">
              <w:t xml:space="preserve"> / 10 000 </w:t>
            </w:r>
            <w:proofErr w:type="spellStart"/>
            <w:r w:rsidRPr="00B41D57">
              <w:t>ošetřených</w:t>
            </w:r>
            <w:proofErr w:type="spellEnd"/>
            <w:r w:rsidRPr="00B41D57">
              <w:t xml:space="preserve"> </w:t>
            </w:r>
            <w:proofErr w:type="spellStart"/>
            <w:r w:rsidRPr="00B41D57">
              <w:t>zvířat</w:t>
            </w:r>
            <w:proofErr w:type="spellEnd"/>
            <w:r w:rsidRPr="00B41D57">
              <w:t xml:space="preserve">, </w:t>
            </w:r>
            <w:proofErr w:type="spellStart"/>
            <w:r w:rsidRPr="00B41D57">
              <w:t>včetně</w:t>
            </w:r>
            <w:proofErr w:type="spellEnd"/>
            <w:r w:rsidRPr="00B41D57">
              <w:t xml:space="preserve"> </w:t>
            </w:r>
            <w:proofErr w:type="spellStart"/>
            <w:r w:rsidRPr="00B41D57">
              <w:t>ojedinělých</w:t>
            </w:r>
            <w:proofErr w:type="spellEnd"/>
            <w:r w:rsidRPr="00B41D57">
              <w:t xml:space="preserve"> </w:t>
            </w:r>
            <w:proofErr w:type="spellStart"/>
            <w:r w:rsidRPr="00B41D57">
              <w:t>hlášení</w:t>
            </w:r>
            <w:proofErr w:type="spellEnd"/>
            <w:r w:rsidRPr="00B41D57">
              <w:t>):</w:t>
            </w:r>
          </w:p>
        </w:tc>
        <w:tc>
          <w:tcPr>
            <w:tcW w:w="5970" w:type="dxa"/>
          </w:tcPr>
          <w:p w:rsidR="00BA1759" w:rsidRDefault="00BA1759" w:rsidP="00947BCF">
            <w:pPr>
              <w:spacing w:before="60" w:after="60" w:line="240" w:lineRule="auto"/>
            </w:pPr>
            <w:r>
              <w:t>Agresivita</w:t>
            </w:r>
            <w:r w:rsidRPr="00462C1A">
              <w:rPr>
                <w:vertAlign w:val="superscript"/>
              </w:rPr>
              <w:t>6</w:t>
            </w:r>
          </w:p>
        </w:tc>
      </w:tr>
      <w:tr w:rsidR="00BA1759" w:rsidTr="00947BCF">
        <w:tc>
          <w:tcPr>
            <w:tcW w:w="3660" w:type="dxa"/>
          </w:tcPr>
          <w:p w:rsidR="00BA1759" w:rsidRPr="00B41D57" w:rsidRDefault="00BA1759" w:rsidP="00947BCF">
            <w:pPr>
              <w:spacing w:before="60" w:after="60"/>
            </w:pPr>
            <w:proofErr w:type="spellStart"/>
            <w:r>
              <w:t>Neurčená</w:t>
            </w:r>
            <w:proofErr w:type="spellEnd"/>
            <w:r>
              <w:t xml:space="preserve"> </w:t>
            </w:r>
            <w:proofErr w:type="spellStart"/>
            <w:r>
              <w:t>frekvence</w:t>
            </w:r>
            <w:proofErr w:type="spellEnd"/>
          </w:p>
        </w:tc>
        <w:tc>
          <w:tcPr>
            <w:tcW w:w="5970" w:type="dxa"/>
          </w:tcPr>
          <w:p w:rsidR="00BA1759" w:rsidRDefault="00BA1759" w:rsidP="00947BCF">
            <w:pPr>
              <w:spacing w:before="60" w:after="60" w:line="240" w:lineRule="auto"/>
            </w:pPr>
            <w:proofErr w:type="spellStart"/>
            <w:r>
              <w:t>Kontaktní</w:t>
            </w:r>
            <w:proofErr w:type="spellEnd"/>
            <w:r>
              <w:t xml:space="preserve"> dermatitida</w:t>
            </w:r>
            <w:r w:rsidRPr="00462C1A">
              <w:rPr>
                <w:vertAlign w:val="superscript"/>
              </w:rPr>
              <w:t>7</w:t>
            </w:r>
          </w:p>
        </w:tc>
      </w:tr>
    </w:tbl>
    <w:p w:rsidR="00BA1759" w:rsidRDefault="00BA1759" w:rsidP="00BA1759">
      <w:pPr>
        <w:widowControl w:val="0"/>
        <w:spacing w:line="229" w:lineRule="auto"/>
        <w:ind w:left="126" w:right="627" w:firstLine="10"/>
      </w:pPr>
      <w:r>
        <w:rPr>
          <w:vertAlign w:val="superscript"/>
        </w:rPr>
        <w:t xml:space="preserve">1 </w:t>
      </w:r>
      <w:proofErr w:type="spellStart"/>
      <w:r w:rsidRPr="009C19B1">
        <w:rPr>
          <w:sz w:val="18"/>
          <w:szCs w:val="18"/>
        </w:rPr>
        <w:t>Příznaky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obvykle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ustoupí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během</w:t>
      </w:r>
      <w:proofErr w:type="spellEnd"/>
      <w:r w:rsidRPr="009C19B1">
        <w:rPr>
          <w:sz w:val="18"/>
          <w:szCs w:val="18"/>
        </w:rPr>
        <w:t xml:space="preserve"> 1 </w:t>
      </w:r>
      <w:proofErr w:type="spellStart"/>
      <w:r w:rsidRPr="009C19B1">
        <w:rPr>
          <w:sz w:val="18"/>
          <w:szCs w:val="18"/>
        </w:rPr>
        <w:t>až</w:t>
      </w:r>
      <w:proofErr w:type="spellEnd"/>
      <w:r w:rsidRPr="009C19B1">
        <w:rPr>
          <w:sz w:val="18"/>
          <w:szCs w:val="18"/>
        </w:rPr>
        <w:t xml:space="preserve"> 2 </w:t>
      </w:r>
      <w:proofErr w:type="spellStart"/>
      <w:r w:rsidRPr="009C19B1">
        <w:rPr>
          <w:sz w:val="18"/>
          <w:szCs w:val="18"/>
        </w:rPr>
        <w:t>týdnů</w:t>
      </w:r>
      <w:proofErr w:type="spellEnd"/>
      <w:r w:rsidRPr="009C19B1">
        <w:rPr>
          <w:sz w:val="18"/>
          <w:szCs w:val="18"/>
        </w:rPr>
        <w:t>. V </w:t>
      </w:r>
      <w:proofErr w:type="spellStart"/>
      <w:r w:rsidRPr="009C19B1">
        <w:rPr>
          <w:sz w:val="18"/>
          <w:szCs w:val="18"/>
        </w:rPr>
        <w:t>ojedinělých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případech</w:t>
      </w:r>
      <w:proofErr w:type="spellEnd"/>
      <w:r w:rsidRPr="009C19B1">
        <w:rPr>
          <w:sz w:val="18"/>
          <w:szCs w:val="18"/>
        </w:rPr>
        <w:t xml:space="preserve"> se </w:t>
      </w:r>
      <w:proofErr w:type="spellStart"/>
      <w:r w:rsidRPr="009C19B1">
        <w:rPr>
          <w:sz w:val="18"/>
          <w:szCs w:val="18"/>
        </w:rPr>
        <w:t>doporučuje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obojek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přechodně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sundat</w:t>
      </w:r>
      <w:proofErr w:type="spellEnd"/>
      <w:r w:rsidRPr="009C19B1">
        <w:rPr>
          <w:sz w:val="18"/>
          <w:szCs w:val="18"/>
        </w:rPr>
        <w:t xml:space="preserve">, </w:t>
      </w:r>
      <w:proofErr w:type="spellStart"/>
      <w:r w:rsidRPr="009C19B1">
        <w:rPr>
          <w:sz w:val="18"/>
          <w:szCs w:val="18"/>
        </w:rPr>
        <w:t>dokud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symptomy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neodezní</w:t>
      </w:r>
      <w:proofErr w:type="spellEnd"/>
      <w:r w:rsidRPr="009C19B1">
        <w:rPr>
          <w:sz w:val="18"/>
          <w:szCs w:val="18"/>
        </w:rPr>
        <w:t>.</w:t>
      </w:r>
    </w:p>
    <w:p w:rsidR="00BA1759" w:rsidRDefault="00BA1759" w:rsidP="00BA1759">
      <w:pPr>
        <w:widowControl w:val="0"/>
        <w:spacing w:line="229" w:lineRule="auto"/>
        <w:ind w:left="126" w:right="627" w:firstLine="10"/>
      </w:pPr>
      <w:r>
        <w:rPr>
          <w:vertAlign w:val="superscript"/>
        </w:rPr>
        <w:t xml:space="preserve">2 </w:t>
      </w:r>
      <w:r w:rsidRPr="009C19B1">
        <w:rPr>
          <w:sz w:val="18"/>
          <w:szCs w:val="18"/>
        </w:rPr>
        <w:t xml:space="preserve">V </w:t>
      </w:r>
      <w:proofErr w:type="spellStart"/>
      <w:r w:rsidRPr="009C19B1">
        <w:rPr>
          <w:sz w:val="18"/>
          <w:szCs w:val="18"/>
        </w:rPr>
        <w:t>těchto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případech</w:t>
      </w:r>
      <w:proofErr w:type="spellEnd"/>
      <w:r w:rsidRPr="009C19B1">
        <w:rPr>
          <w:sz w:val="18"/>
          <w:szCs w:val="18"/>
        </w:rPr>
        <w:t xml:space="preserve"> se </w:t>
      </w:r>
      <w:proofErr w:type="spellStart"/>
      <w:r w:rsidRPr="009C19B1">
        <w:rPr>
          <w:sz w:val="18"/>
          <w:szCs w:val="18"/>
        </w:rPr>
        <w:t>doporučuje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obojek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sundat</w:t>
      </w:r>
      <w:proofErr w:type="spellEnd"/>
      <w:r w:rsidRPr="009C19B1">
        <w:rPr>
          <w:sz w:val="18"/>
          <w:szCs w:val="18"/>
        </w:rPr>
        <w:t>.</w:t>
      </w:r>
    </w:p>
    <w:p w:rsidR="00BA1759" w:rsidRDefault="00BA1759" w:rsidP="00BA1759">
      <w:pPr>
        <w:widowControl w:val="0"/>
        <w:spacing w:before="4" w:line="240" w:lineRule="auto"/>
        <w:ind w:left="128"/>
      </w:pPr>
      <w:r>
        <w:rPr>
          <w:vertAlign w:val="superscript"/>
        </w:rPr>
        <w:t>3</w:t>
      </w:r>
      <w:r>
        <w:t xml:space="preserve"> </w:t>
      </w:r>
      <w:proofErr w:type="spellStart"/>
      <w:r w:rsidRPr="009C19B1">
        <w:rPr>
          <w:sz w:val="18"/>
          <w:szCs w:val="18"/>
        </w:rPr>
        <w:t>Mohou</w:t>
      </w:r>
      <w:proofErr w:type="spellEnd"/>
      <w:r w:rsidRPr="009C19B1">
        <w:rPr>
          <w:sz w:val="18"/>
          <w:szCs w:val="18"/>
        </w:rPr>
        <w:t xml:space="preserve"> se </w:t>
      </w:r>
      <w:proofErr w:type="spellStart"/>
      <w:r w:rsidRPr="009C19B1">
        <w:rPr>
          <w:sz w:val="18"/>
          <w:szCs w:val="18"/>
        </w:rPr>
        <w:t>objevit</w:t>
      </w:r>
      <w:proofErr w:type="spellEnd"/>
      <w:r w:rsidRPr="009C19B1">
        <w:rPr>
          <w:sz w:val="18"/>
          <w:szCs w:val="18"/>
        </w:rPr>
        <w:t xml:space="preserve"> v </w:t>
      </w:r>
      <w:proofErr w:type="spellStart"/>
      <w:r w:rsidRPr="009C19B1">
        <w:rPr>
          <w:sz w:val="18"/>
          <w:szCs w:val="18"/>
        </w:rPr>
        <w:t>prvních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dnech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po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nasazení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obojku</w:t>
      </w:r>
      <w:proofErr w:type="spellEnd"/>
      <w:r w:rsidRPr="009C19B1">
        <w:rPr>
          <w:sz w:val="18"/>
          <w:szCs w:val="18"/>
        </w:rPr>
        <w:t xml:space="preserve"> u </w:t>
      </w:r>
      <w:proofErr w:type="spellStart"/>
      <w:r w:rsidRPr="009C19B1">
        <w:rPr>
          <w:sz w:val="18"/>
          <w:szCs w:val="18"/>
        </w:rPr>
        <w:t>zvířat</w:t>
      </w:r>
      <w:proofErr w:type="spellEnd"/>
      <w:r w:rsidRPr="009C19B1">
        <w:rPr>
          <w:sz w:val="18"/>
          <w:szCs w:val="18"/>
        </w:rPr>
        <w:t xml:space="preserve">, </w:t>
      </w:r>
      <w:proofErr w:type="spellStart"/>
      <w:r w:rsidRPr="009C19B1">
        <w:rPr>
          <w:sz w:val="18"/>
          <w:szCs w:val="18"/>
        </w:rPr>
        <w:t>která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nejsou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zvyklá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nosit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obojek</w:t>
      </w:r>
      <w:proofErr w:type="spellEnd"/>
      <w:r w:rsidRPr="009C19B1">
        <w:rPr>
          <w:sz w:val="18"/>
          <w:szCs w:val="18"/>
        </w:rPr>
        <w:t>.</w:t>
      </w:r>
    </w:p>
    <w:p w:rsidR="00BA1759" w:rsidRDefault="00BA1759" w:rsidP="00BA1759">
      <w:pPr>
        <w:widowControl w:val="0"/>
        <w:spacing w:line="240" w:lineRule="auto"/>
        <w:ind w:left="125"/>
      </w:pPr>
      <w:r>
        <w:rPr>
          <w:vertAlign w:val="superscript"/>
        </w:rPr>
        <w:t>4</w:t>
      </w:r>
      <w:r>
        <w:t xml:space="preserve"> </w:t>
      </w:r>
      <w:r w:rsidRPr="009C19B1">
        <w:rPr>
          <w:sz w:val="18"/>
          <w:szCs w:val="18"/>
        </w:rPr>
        <w:t>V </w:t>
      </w:r>
      <w:proofErr w:type="spellStart"/>
      <w:r w:rsidRPr="009C19B1">
        <w:rPr>
          <w:sz w:val="18"/>
          <w:szCs w:val="18"/>
        </w:rPr>
        <w:t>místě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podání</w:t>
      </w:r>
      <w:proofErr w:type="spellEnd"/>
      <w:r w:rsidRPr="009C19B1">
        <w:rPr>
          <w:sz w:val="18"/>
          <w:szCs w:val="18"/>
        </w:rPr>
        <w:t>.</w:t>
      </w:r>
    </w:p>
    <w:p w:rsidR="00BA1759" w:rsidRDefault="00BA1759" w:rsidP="00BA1759">
      <w:pPr>
        <w:widowControl w:val="0"/>
        <w:spacing w:line="240" w:lineRule="auto"/>
        <w:ind w:left="129"/>
      </w:pPr>
      <w:r>
        <w:rPr>
          <w:vertAlign w:val="superscript"/>
        </w:rPr>
        <w:t xml:space="preserve">5 </w:t>
      </w:r>
      <w:proofErr w:type="spellStart"/>
      <w:r w:rsidRPr="009C19B1">
        <w:rPr>
          <w:sz w:val="18"/>
          <w:szCs w:val="18"/>
        </w:rPr>
        <w:t>Mírné</w:t>
      </w:r>
      <w:proofErr w:type="spellEnd"/>
      <w:r w:rsidRPr="009C19B1">
        <w:rPr>
          <w:sz w:val="18"/>
          <w:szCs w:val="18"/>
        </w:rPr>
        <w:t xml:space="preserve"> a </w:t>
      </w:r>
      <w:proofErr w:type="spellStart"/>
      <w:r w:rsidRPr="009C19B1">
        <w:rPr>
          <w:sz w:val="18"/>
          <w:szCs w:val="18"/>
        </w:rPr>
        <w:t>přechodné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reakce</w:t>
      </w:r>
      <w:proofErr w:type="spellEnd"/>
      <w:r w:rsidRPr="009C19B1">
        <w:rPr>
          <w:sz w:val="18"/>
          <w:szCs w:val="18"/>
        </w:rPr>
        <w:t xml:space="preserve">, </w:t>
      </w:r>
      <w:proofErr w:type="spellStart"/>
      <w:r w:rsidRPr="009C19B1">
        <w:rPr>
          <w:sz w:val="18"/>
          <w:szCs w:val="18"/>
        </w:rPr>
        <w:t>které</w:t>
      </w:r>
      <w:proofErr w:type="spellEnd"/>
      <w:r w:rsidRPr="009C19B1">
        <w:rPr>
          <w:sz w:val="18"/>
          <w:szCs w:val="18"/>
        </w:rPr>
        <w:t xml:space="preserve"> se </w:t>
      </w:r>
      <w:proofErr w:type="spellStart"/>
      <w:r w:rsidRPr="009C19B1">
        <w:rPr>
          <w:sz w:val="18"/>
          <w:szCs w:val="18"/>
        </w:rPr>
        <w:t>mohou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zpočátku</w:t>
      </w:r>
      <w:proofErr w:type="spellEnd"/>
      <w:r w:rsidRPr="009C19B1">
        <w:rPr>
          <w:sz w:val="18"/>
          <w:szCs w:val="18"/>
        </w:rPr>
        <w:t xml:space="preserve"> </w:t>
      </w:r>
      <w:proofErr w:type="spellStart"/>
      <w:r w:rsidRPr="009C19B1">
        <w:rPr>
          <w:sz w:val="18"/>
          <w:szCs w:val="18"/>
        </w:rPr>
        <w:t>objevit</w:t>
      </w:r>
      <w:proofErr w:type="spellEnd"/>
      <w:r w:rsidRPr="009C19B1">
        <w:rPr>
          <w:sz w:val="18"/>
          <w:szCs w:val="18"/>
        </w:rPr>
        <w:t>.</w:t>
      </w:r>
    </w:p>
    <w:p w:rsidR="00BA1759" w:rsidRPr="00FC1286" w:rsidRDefault="00BA1759" w:rsidP="00BA1759">
      <w:pPr>
        <w:widowControl w:val="0"/>
        <w:spacing w:line="240" w:lineRule="auto"/>
        <w:ind w:left="129"/>
      </w:pPr>
      <w:r w:rsidRPr="00FC1286">
        <w:rPr>
          <w:vertAlign w:val="superscript"/>
        </w:rPr>
        <w:t xml:space="preserve">6 </w:t>
      </w:r>
      <w:r w:rsidRPr="00FC1286">
        <w:rPr>
          <w:sz w:val="18"/>
          <w:szCs w:val="18"/>
        </w:rPr>
        <w:t>Zkontrolujte, zda je obojek správně nasazen.</w:t>
      </w:r>
    </w:p>
    <w:p w:rsidR="00BA1759" w:rsidRPr="00FC1286" w:rsidRDefault="00BA1759" w:rsidP="00BA1759">
      <w:pPr>
        <w:widowControl w:val="0"/>
        <w:spacing w:line="240" w:lineRule="auto"/>
        <w:ind w:left="128"/>
      </w:pPr>
      <w:r w:rsidRPr="00FC1286">
        <w:rPr>
          <w:vertAlign w:val="superscript"/>
        </w:rPr>
        <w:t xml:space="preserve">7 </w:t>
      </w:r>
      <w:r w:rsidRPr="00FC1286">
        <w:rPr>
          <w:sz w:val="18"/>
          <w:szCs w:val="18"/>
        </w:rPr>
        <w:t>Zaznamenáno u zvířat s přecitlivělostí</w:t>
      </w:r>
    </w:p>
    <w:p w:rsidR="00971F90" w:rsidRPr="00FC1286" w:rsidRDefault="00971F90">
      <w:pPr>
        <w:spacing w:line="240" w:lineRule="auto"/>
      </w:pPr>
    </w:p>
    <w:p w:rsidR="00BA1759" w:rsidRPr="00FC1286" w:rsidRDefault="00BA1759" w:rsidP="002B1739">
      <w:pPr>
        <w:jc w:val="both"/>
      </w:pPr>
      <w:r w:rsidRPr="00FC1286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</w:t>
      </w:r>
    </w:p>
    <w:p w:rsidR="00696948" w:rsidRPr="00FC1286" w:rsidRDefault="00696948" w:rsidP="002E6D0C">
      <w:pPr>
        <w:ind w:right="-2"/>
      </w:pPr>
      <w:bookmarkStart w:id="1" w:name="_Hlk41912588"/>
    </w:p>
    <w:p w:rsidR="002E6D0C" w:rsidRPr="00FC1286" w:rsidRDefault="002E6D0C" w:rsidP="002E6D0C">
      <w:pPr>
        <w:ind w:right="-2"/>
      </w:pPr>
      <w:r w:rsidRPr="00FC1286">
        <w:t xml:space="preserve">Ústav pro státní kontrolu veterinárních biopreparátů a léčiv </w:t>
      </w:r>
    </w:p>
    <w:p w:rsidR="002E6D0C" w:rsidRPr="00EB2FC4" w:rsidRDefault="002E6D0C" w:rsidP="002E6D0C">
      <w:pPr>
        <w:ind w:right="-2"/>
      </w:pPr>
      <w:proofErr w:type="spellStart"/>
      <w:r w:rsidRPr="00EB2FC4">
        <w:t>Hudcova</w:t>
      </w:r>
      <w:proofErr w:type="spellEnd"/>
      <w:r w:rsidRPr="00EB2FC4">
        <w:t xml:space="preserve"> </w:t>
      </w:r>
      <w:r w:rsidR="0003519F">
        <w:t>232/</w:t>
      </w:r>
      <w:r w:rsidRPr="00EB2FC4">
        <w:t>56a</w:t>
      </w:r>
    </w:p>
    <w:p w:rsidR="002E6D0C" w:rsidRPr="00EB2FC4" w:rsidRDefault="002E6D0C" w:rsidP="002E6D0C">
      <w:pPr>
        <w:ind w:right="-2"/>
      </w:pPr>
      <w:r w:rsidRPr="00EB2FC4">
        <w:t>621 00 Brno</w:t>
      </w:r>
    </w:p>
    <w:p w:rsidR="002E6D0C" w:rsidRPr="00EB2FC4" w:rsidRDefault="0003519F" w:rsidP="002E6D0C">
      <w:pPr>
        <w:tabs>
          <w:tab w:val="left" w:pos="-720"/>
        </w:tabs>
        <w:suppressAutoHyphens/>
        <w:ind w:right="-2"/>
      </w:pPr>
      <w:proofErr w:type="gramStart"/>
      <w:r>
        <w:t>e-m</w:t>
      </w:r>
      <w:r w:rsidR="002E6D0C" w:rsidRPr="00EB2FC4">
        <w:t>ail</w:t>
      </w:r>
      <w:proofErr w:type="gramEnd"/>
      <w:r w:rsidR="002E6D0C" w:rsidRPr="00EB2FC4">
        <w:t>:</w:t>
      </w:r>
      <w:r w:rsidR="002E6D0C" w:rsidRPr="00EB2FC4">
        <w:rPr>
          <w:iCs/>
        </w:rPr>
        <w:t xml:space="preserve"> </w:t>
      </w:r>
      <w:r w:rsidR="003D2967" w:rsidRPr="003D2967">
        <w:rPr>
          <w:iCs/>
        </w:rPr>
        <w:fldChar w:fldCharType="begin"/>
      </w:r>
      <w:r w:rsidR="002E6D0C" w:rsidRPr="00EB2FC4">
        <w:rPr>
          <w:iCs/>
        </w:rPr>
        <w:instrText xml:space="preserve"> HYPERLINK "mailto:adr@uskvbl.cz" </w:instrText>
      </w:r>
      <w:r w:rsidR="003D2967" w:rsidRPr="003D2967">
        <w:rPr>
          <w:iCs/>
        </w:rPr>
        <w:fldChar w:fldCharType="separate"/>
      </w:r>
      <w:hyperlink r:id="rId9" w:history="1">
        <w:r w:rsidR="002E6D0C" w:rsidRPr="00EB2FC4">
          <w:rPr>
            <w:rStyle w:val="Hypertextovodkaz"/>
          </w:rPr>
          <w:t>adr@uskvbl.cz</w:t>
        </w:r>
      </w:hyperlink>
    </w:p>
    <w:p w:rsidR="0003519F" w:rsidRDefault="003D2967" w:rsidP="00D929B6">
      <w:pPr>
        <w:spacing w:line="240" w:lineRule="auto"/>
      </w:pPr>
      <w:r w:rsidRPr="00EB2FC4">
        <w:fldChar w:fldCharType="end"/>
      </w:r>
      <w:r w:rsidR="0003519F" w:rsidRPr="00C672C7">
        <w:t>tel.: +420 720 940</w:t>
      </w:r>
      <w:r w:rsidR="0003519F">
        <w:t> </w:t>
      </w:r>
      <w:r w:rsidR="0003519F" w:rsidRPr="00C672C7">
        <w:t>693</w:t>
      </w:r>
    </w:p>
    <w:p w:rsidR="002E6D0C" w:rsidRPr="00EB2FC4" w:rsidRDefault="002E6D0C" w:rsidP="002E6D0C">
      <w:pPr>
        <w:ind w:right="-2"/>
      </w:pPr>
      <w:proofErr w:type="spellStart"/>
      <w:r w:rsidRPr="00EB2FC4">
        <w:t>Webové</w:t>
      </w:r>
      <w:proofErr w:type="spellEnd"/>
      <w:r w:rsidRPr="00EB2FC4">
        <w:t xml:space="preserve"> </w:t>
      </w:r>
      <w:proofErr w:type="spellStart"/>
      <w:r w:rsidRPr="00EB2FC4">
        <w:t>stránky</w:t>
      </w:r>
      <w:proofErr w:type="spellEnd"/>
      <w:r w:rsidRPr="00EB2FC4">
        <w:t>:</w:t>
      </w:r>
      <w:r w:rsidRPr="00EB2FC4">
        <w:rPr>
          <w:iCs/>
        </w:rPr>
        <w:t xml:space="preserve"> </w:t>
      </w:r>
      <w:hyperlink r:id="rId10" w:history="1">
        <w:r w:rsidRPr="00EB2FC4">
          <w:rPr>
            <w:rStyle w:val="Hypertextovodkaz"/>
          </w:rPr>
          <w:t>http://www.uskvbl.cz/cs/farmakovigilance</w:t>
        </w:r>
      </w:hyperlink>
    </w:p>
    <w:bookmarkEnd w:id="1"/>
    <w:p w:rsidR="002E6D0C" w:rsidRDefault="002E6D0C" w:rsidP="002B1739">
      <w:pPr>
        <w:jc w:val="both"/>
      </w:pPr>
    </w:p>
    <w:p w:rsidR="00971F90" w:rsidRDefault="004D0CDA">
      <w:pPr>
        <w:tabs>
          <w:tab w:val="left" w:pos="0"/>
        </w:tabs>
        <w:spacing w:line="240" w:lineRule="auto"/>
        <w:ind w:left="567" w:hanging="567"/>
        <w:rPr>
          <w:b/>
          <w:bCs/>
        </w:rPr>
      </w:pPr>
      <w:r>
        <w:rPr>
          <w:b/>
          <w:highlight w:val="lightGray"/>
        </w:rPr>
        <w:t>8.</w:t>
      </w:r>
      <w:r>
        <w:rPr>
          <w:b/>
        </w:rPr>
        <w:tab/>
      </w:r>
      <w:proofErr w:type="spellStart"/>
      <w:r w:rsidR="00BA1759" w:rsidRPr="001A0B79">
        <w:rPr>
          <w:b/>
          <w:bCs/>
        </w:rPr>
        <w:t>Dávkování</w:t>
      </w:r>
      <w:proofErr w:type="spellEnd"/>
      <w:r w:rsidR="00BA1759" w:rsidRPr="001A0B79">
        <w:rPr>
          <w:b/>
          <w:bCs/>
        </w:rPr>
        <w:t xml:space="preserve"> pro </w:t>
      </w:r>
      <w:proofErr w:type="spellStart"/>
      <w:r w:rsidR="00BA1759" w:rsidRPr="001A0B79">
        <w:rPr>
          <w:b/>
          <w:bCs/>
        </w:rPr>
        <w:t>každý</w:t>
      </w:r>
      <w:proofErr w:type="spellEnd"/>
      <w:r w:rsidR="00BA1759" w:rsidRPr="001A0B79">
        <w:rPr>
          <w:b/>
          <w:bCs/>
        </w:rPr>
        <w:t xml:space="preserve"> </w:t>
      </w:r>
      <w:proofErr w:type="spellStart"/>
      <w:r w:rsidR="00BA1759" w:rsidRPr="001A0B79">
        <w:rPr>
          <w:b/>
          <w:bCs/>
        </w:rPr>
        <w:t>druh</w:t>
      </w:r>
      <w:proofErr w:type="spellEnd"/>
      <w:r w:rsidR="00BA1759" w:rsidRPr="001A0B79">
        <w:rPr>
          <w:b/>
          <w:bCs/>
        </w:rPr>
        <w:t xml:space="preserve">, </w:t>
      </w:r>
      <w:proofErr w:type="spellStart"/>
      <w:r w:rsidR="00BA1759" w:rsidRPr="001A0B79">
        <w:rPr>
          <w:b/>
          <w:bCs/>
        </w:rPr>
        <w:t>cesty</w:t>
      </w:r>
      <w:proofErr w:type="spellEnd"/>
      <w:r w:rsidR="00BA1759" w:rsidRPr="001A0B79">
        <w:rPr>
          <w:b/>
          <w:bCs/>
        </w:rPr>
        <w:t xml:space="preserve"> a </w:t>
      </w:r>
      <w:proofErr w:type="spellStart"/>
      <w:r w:rsidR="00BA1759" w:rsidRPr="001A0B79">
        <w:rPr>
          <w:b/>
          <w:bCs/>
        </w:rPr>
        <w:t>způsob</w:t>
      </w:r>
      <w:proofErr w:type="spellEnd"/>
      <w:r w:rsidR="00BA1759" w:rsidRPr="001A0B79">
        <w:rPr>
          <w:b/>
          <w:bCs/>
        </w:rPr>
        <w:t xml:space="preserve"> </w:t>
      </w:r>
      <w:proofErr w:type="spellStart"/>
      <w:r w:rsidR="00BA1759" w:rsidRPr="001A0B79">
        <w:rPr>
          <w:b/>
          <w:bCs/>
        </w:rPr>
        <w:t>podání</w:t>
      </w:r>
      <w:proofErr w:type="spellEnd"/>
    </w:p>
    <w:p w:rsidR="00BA1759" w:rsidRDefault="00BA1759">
      <w:pPr>
        <w:tabs>
          <w:tab w:val="left" w:pos="0"/>
        </w:tabs>
        <w:spacing w:line="240" w:lineRule="auto"/>
        <w:ind w:left="567" w:hanging="567"/>
      </w:pPr>
    </w:p>
    <w:p w:rsidR="00BA1759" w:rsidRDefault="00BA1759" w:rsidP="00BA1759">
      <w:pPr>
        <w:spacing w:line="240" w:lineRule="auto"/>
        <w:jc w:val="both"/>
      </w:pPr>
      <w:proofErr w:type="spellStart"/>
      <w:r w:rsidRPr="00410707">
        <w:t>Kožní</w:t>
      </w:r>
      <w:proofErr w:type="spellEnd"/>
      <w:r w:rsidRPr="00410707">
        <w:t xml:space="preserve"> </w:t>
      </w:r>
      <w:proofErr w:type="spellStart"/>
      <w:r w:rsidRPr="00410707">
        <w:t>po</w:t>
      </w:r>
      <w:r>
        <w:t>dání</w:t>
      </w:r>
      <w:proofErr w:type="spellEnd"/>
      <w:r w:rsidRPr="00410707">
        <w:t xml:space="preserve">. </w:t>
      </w:r>
      <w:proofErr w:type="spellStart"/>
      <w:r>
        <w:t>Jednomu</w:t>
      </w:r>
      <w:proofErr w:type="spellEnd"/>
      <w:r>
        <w:t xml:space="preserve"> </w:t>
      </w:r>
      <w:proofErr w:type="spellStart"/>
      <w:r>
        <w:t>zvířet</w:t>
      </w:r>
      <w:r w:rsidR="0003519F">
        <w:t>i</w:t>
      </w:r>
      <w:proofErr w:type="spellEnd"/>
      <w:r>
        <w:t xml:space="preserve"> </w:t>
      </w:r>
      <w:proofErr w:type="spellStart"/>
      <w:r>
        <w:t>nasadit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obojek</w:t>
      </w:r>
      <w:proofErr w:type="spellEnd"/>
      <w:r>
        <w:t xml:space="preserve"> </w:t>
      </w:r>
      <w:proofErr w:type="spellStart"/>
      <w:r>
        <w:t>kolem</w:t>
      </w:r>
      <w:proofErr w:type="spellEnd"/>
      <w:r>
        <w:t xml:space="preserve"> </w:t>
      </w:r>
      <w:proofErr w:type="spellStart"/>
      <w:r>
        <w:t>krku</w:t>
      </w:r>
      <w:proofErr w:type="spellEnd"/>
      <w:r>
        <w:t>.</w:t>
      </w:r>
    </w:p>
    <w:p w:rsidR="00BA1759" w:rsidRDefault="00BA1759" w:rsidP="00BA1759">
      <w:pPr>
        <w:tabs>
          <w:tab w:val="clear" w:pos="567"/>
        </w:tabs>
        <w:spacing w:line="240" w:lineRule="auto"/>
        <w:jc w:val="both"/>
      </w:pPr>
      <w:proofErr w:type="spellStart"/>
      <w:r w:rsidRPr="00BA1759">
        <w:t>Kočky</w:t>
      </w:r>
      <w:proofErr w:type="spellEnd"/>
      <w:r w:rsidRPr="00BA1759">
        <w:t xml:space="preserve"> </w:t>
      </w:r>
      <w:proofErr w:type="spellStart"/>
      <w:r w:rsidRPr="00BA1759">
        <w:t>obdrží</w:t>
      </w:r>
      <w:proofErr w:type="spellEnd"/>
      <w:r w:rsidRPr="00BA1759">
        <w:t xml:space="preserve"> </w:t>
      </w:r>
      <w:proofErr w:type="spellStart"/>
      <w:r w:rsidRPr="00BA1759">
        <w:t>jeden</w:t>
      </w:r>
      <w:proofErr w:type="spellEnd"/>
      <w:r w:rsidRPr="00BA1759">
        <w:t xml:space="preserve"> </w:t>
      </w:r>
      <w:proofErr w:type="spellStart"/>
      <w:r w:rsidRPr="00BA1759">
        <w:t>obojek</w:t>
      </w:r>
      <w:proofErr w:type="spellEnd"/>
      <w:r w:rsidRPr="00BA1759">
        <w:t xml:space="preserve"> o </w:t>
      </w:r>
      <w:proofErr w:type="spellStart"/>
      <w:r w:rsidRPr="00BA1759">
        <w:t>délce</w:t>
      </w:r>
      <w:proofErr w:type="spellEnd"/>
      <w:r w:rsidRPr="00BA1759">
        <w:t xml:space="preserve"> 38 cm.</w:t>
      </w:r>
    </w:p>
    <w:p w:rsidR="00971F90" w:rsidRDefault="00BA1759" w:rsidP="00BA1759">
      <w:pPr>
        <w:tabs>
          <w:tab w:val="clear" w:pos="567"/>
        </w:tabs>
        <w:spacing w:line="240" w:lineRule="auto"/>
        <w:jc w:val="both"/>
      </w:pPr>
      <w:proofErr w:type="spellStart"/>
      <w:r w:rsidRPr="009C19B1">
        <w:t>Pouze</w:t>
      </w:r>
      <w:proofErr w:type="spellEnd"/>
      <w:r w:rsidRPr="009C19B1">
        <w:t xml:space="preserve"> pro </w:t>
      </w:r>
      <w:proofErr w:type="spellStart"/>
      <w:r w:rsidRPr="009C19B1">
        <w:t>vnější</w:t>
      </w:r>
      <w:proofErr w:type="spellEnd"/>
      <w:r w:rsidRPr="009C19B1">
        <w:t xml:space="preserve"> </w:t>
      </w:r>
      <w:proofErr w:type="spellStart"/>
      <w:r w:rsidRPr="009C19B1">
        <w:t>použití</w:t>
      </w:r>
      <w:proofErr w:type="spellEnd"/>
      <w:r w:rsidRPr="009C19B1">
        <w:t>.</w:t>
      </w:r>
    </w:p>
    <w:p w:rsidR="00971F90" w:rsidRDefault="004D0CDA">
      <w:pPr>
        <w:spacing w:line="240" w:lineRule="auto"/>
        <w:jc w:val="both"/>
      </w:pPr>
      <w:r>
        <w:rPr>
          <w:noProof/>
          <w:lang w:val="cs-CZ" w:eastAsia="cs-CZ"/>
        </w:rPr>
        <w:lastRenderedPageBreak/>
        <w:drawing>
          <wp:inline distT="114300" distB="114300" distL="114300" distR="114300">
            <wp:extent cx="3078382" cy="3361372"/>
            <wp:effectExtent l="0" t="0" r="0" b="0"/>
            <wp:docPr id="2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 cstate="print"/>
                    <a:srcRect l="-2204"/>
                    <a:stretch>
                      <a:fillRect/>
                    </a:stretch>
                  </pic:blipFill>
                  <pic:spPr>
                    <a:xfrm>
                      <a:off x="0" y="0"/>
                      <a:ext cx="3078382" cy="3361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</w:p>
    <w:p w:rsidR="00BA1759" w:rsidRDefault="00BA1759" w:rsidP="00BA1759">
      <w:pPr>
        <w:spacing w:line="240" w:lineRule="auto"/>
        <w:jc w:val="both"/>
      </w:pPr>
      <w:r>
        <w:t xml:space="preserve">1 </w:t>
      </w:r>
      <w:proofErr w:type="spellStart"/>
      <w:r>
        <w:t>Těsně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nasazením</w:t>
      </w:r>
      <w:proofErr w:type="spellEnd"/>
      <w:r w:rsidRPr="00F967AD">
        <w:t xml:space="preserve"> </w:t>
      </w:r>
      <w:proofErr w:type="spellStart"/>
      <w:r w:rsidRPr="00F967AD">
        <w:t>vyjměte</w:t>
      </w:r>
      <w:proofErr w:type="spellEnd"/>
      <w:r w:rsidRPr="00F967AD">
        <w:t xml:space="preserve"> </w:t>
      </w:r>
      <w:proofErr w:type="spellStart"/>
      <w:r w:rsidRPr="00F967AD">
        <w:t>obojek</w:t>
      </w:r>
      <w:proofErr w:type="spellEnd"/>
      <w:r w:rsidRPr="00F967AD">
        <w:t xml:space="preserve"> z </w:t>
      </w:r>
      <w:proofErr w:type="spellStart"/>
      <w:r w:rsidRPr="00F967AD">
        <w:t>ochranného</w:t>
      </w:r>
      <w:proofErr w:type="spellEnd"/>
      <w:r w:rsidRPr="00F967AD">
        <w:t xml:space="preserve"> </w:t>
      </w:r>
      <w:proofErr w:type="spellStart"/>
      <w:r w:rsidRPr="00F967AD">
        <w:t>sáčku</w:t>
      </w:r>
      <w:proofErr w:type="spellEnd"/>
      <w:r w:rsidR="006875F7">
        <w:t xml:space="preserve"> a </w:t>
      </w:r>
      <w:proofErr w:type="spellStart"/>
      <w:r w:rsidR="006875F7">
        <w:t>ihned</w:t>
      </w:r>
      <w:proofErr w:type="spellEnd"/>
      <w:r w:rsidR="006875F7">
        <w:t xml:space="preserve"> </w:t>
      </w:r>
      <w:proofErr w:type="spellStart"/>
      <w:r w:rsidR="006875F7">
        <w:t>jej</w:t>
      </w:r>
      <w:proofErr w:type="spellEnd"/>
      <w:r w:rsidR="006875F7">
        <w:t xml:space="preserve"> </w:t>
      </w:r>
      <w:proofErr w:type="spellStart"/>
      <w:r w:rsidR="006875F7">
        <w:t>nasaďte</w:t>
      </w:r>
      <w:proofErr w:type="spellEnd"/>
      <w:r w:rsidRPr="00F967AD">
        <w:t xml:space="preserve">. </w:t>
      </w:r>
      <w:proofErr w:type="spellStart"/>
      <w:r w:rsidRPr="009C19B1">
        <w:t>Obojek</w:t>
      </w:r>
      <w:proofErr w:type="spellEnd"/>
      <w:r w:rsidRPr="009C19B1">
        <w:t xml:space="preserve"> </w:t>
      </w:r>
      <w:proofErr w:type="spellStart"/>
      <w:r w:rsidRPr="009C19B1">
        <w:t>rozviňte</w:t>
      </w:r>
      <w:proofErr w:type="spellEnd"/>
      <w:r w:rsidRPr="009C19B1">
        <w:t xml:space="preserve"> a </w:t>
      </w:r>
      <w:proofErr w:type="spellStart"/>
      <w:r w:rsidRPr="009C19B1">
        <w:t>odstraňte</w:t>
      </w:r>
      <w:proofErr w:type="spellEnd"/>
      <w:r w:rsidRPr="009C19B1">
        <w:t xml:space="preserve"> </w:t>
      </w:r>
      <w:proofErr w:type="spellStart"/>
      <w:r w:rsidRPr="009C19B1">
        <w:t>případné</w:t>
      </w:r>
      <w:proofErr w:type="spellEnd"/>
      <w:r w:rsidRPr="009C19B1">
        <w:t xml:space="preserve"> </w:t>
      </w:r>
      <w:proofErr w:type="spellStart"/>
      <w:r w:rsidRPr="009C19B1">
        <w:t>kousky</w:t>
      </w:r>
      <w:proofErr w:type="spellEnd"/>
      <w:r w:rsidRPr="009C19B1">
        <w:t xml:space="preserve"> </w:t>
      </w:r>
      <w:proofErr w:type="spellStart"/>
      <w:r w:rsidRPr="009C19B1">
        <w:t>plastových</w:t>
      </w:r>
      <w:proofErr w:type="spellEnd"/>
      <w:r w:rsidRPr="009C19B1">
        <w:t xml:space="preserve"> </w:t>
      </w:r>
      <w:proofErr w:type="spellStart"/>
      <w:r w:rsidRPr="009C19B1">
        <w:t>spojek</w:t>
      </w:r>
      <w:proofErr w:type="spellEnd"/>
      <w:r w:rsidRPr="009C19B1">
        <w:t xml:space="preserve">. </w:t>
      </w:r>
    </w:p>
    <w:p w:rsidR="00BA1759" w:rsidRDefault="00BA1759" w:rsidP="00BA1759">
      <w:pPr>
        <w:spacing w:line="240" w:lineRule="auto"/>
        <w:jc w:val="both"/>
      </w:pPr>
      <w:r>
        <w:t xml:space="preserve">2 </w:t>
      </w:r>
      <w:proofErr w:type="spellStart"/>
      <w:r w:rsidRPr="009C19B1">
        <w:t>Nasaďte</w:t>
      </w:r>
      <w:proofErr w:type="spellEnd"/>
      <w:r w:rsidRPr="009C19B1">
        <w:t xml:space="preserve"> </w:t>
      </w:r>
      <w:proofErr w:type="spellStart"/>
      <w:r w:rsidRPr="009C19B1">
        <w:t>zvířeti</w:t>
      </w:r>
      <w:proofErr w:type="spellEnd"/>
      <w:r w:rsidRPr="009C19B1">
        <w:t xml:space="preserve"> </w:t>
      </w:r>
      <w:proofErr w:type="spellStart"/>
      <w:r w:rsidRPr="009C19B1">
        <w:t>obojek</w:t>
      </w:r>
      <w:proofErr w:type="spellEnd"/>
      <w:r w:rsidRPr="009C19B1">
        <w:t xml:space="preserve"> </w:t>
      </w:r>
      <w:proofErr w:type="spellStart"/>
      <w:r w:rsidRPr="009C19B1">
        <w:t>na</w:t>
      </w:r>
      <w:proofErr w:type="spellEnd"/>
      <w:r w:rsidRPr="009C19B1">
        <w:t xml:space="preserve"> </w:t>
      </w:r>
      <w:proofErr w:type="spellStart"/>
      <w:r w:rsidRPr="009C19B1">
        <w:t>krk</w:t>
      </w:r>
      <w:proofErr w:type="spellEnd"/>
      <w:r w:rsidRPr="009C19B1">
        <w:t xml:space="preserve"> </w:t>
      </w:r>
      <w:proofErr w:type="spellStart"/>
      <w:r w:rsidRPr="009C19B1">
        <w:t>tak</w:t>
      </w:r>
      <w:proofErr w:type="spellEnd"/>
      <w:r w:rsidRPr="009C19B1">
        <w:t xml:space="preserve">, </w:t>
      </w:r>
      <w:proofErr w:type="spellStart"/>
      <w:r w:rsidRPr="009C19B1">
        <w:t>aby</w:t>
      </w:r>
      <w:proofErr w:type="spellEnd"/>
      <w:r w:rsidRPr="009C19B1">
        <w:t xml:space="preserve"> </w:t>
      </w:r>
      <w:proofErr w:type="spellStart"/>
      <w:r w:rsidRPr="009C19B1">
        <w:t>nebyl</w:t>
      </w:r>
      <w:proofErr w:type="spellEnd"/>
      <w:r w:rsidRPr="009C19B1">
        <w:t xml:space="preserve"> </w:t>
      </w:r>
      <w:proofErr w:type="spellStart"/>
      <w:r w:rsidRPr="009C19B1">
        <w:t>příliš</w:t>
      </w:r>
      <w:proofErr w:type="spellEnd"/>
      <w:r w:rsidRPr="009C19B1">
        <w:t xml:space="preserve"> </w:t>
      </w:r>
      <w:proofErr w:type="spellStart"/>
      <w:r w:rsidRPr="009C19B1">
        <w:t>utažený</w:t>
      </w:r>
      <w:proofErr w:type="spellEnd"/>
      <w:r>
        <w:t>.</w:t>
      </w:r>
    </w:p>
    <w:p w:rsidR="00BA1759" w:rsidRDefault="00BA1759" w:rsidP="00BA1759">
      <w:pPr>
        <w:spacing w:line="240" w:lineRule="auto"/>
      </w:pPr>
      <w:r>
        <w:t xml:space="preserve">3 </w:t>
      </w:r>
      <w:proofErr w:type="spellStart"/>
      <w:r w:rsidRPr="00E10A5B">
        <w:t>Mezi</w:t>
      </w:r>
      <w:proofErr w:type="spellEnd"/>
      <w:r w:rsidRPr="00E10A5B">
        <w:t xml:space="preserve"> </w:t>
      </w:r>
      <w:proofErr w:type="spellStart"/>
      <w:r w:rsidRPr="00E10A5B">
        <w:t>obojek</w:t>
      </w:r>
      <w:proofErr w:type="spellEnd"/>
      <w:r w:rsidRPr="00E10A5B">
        <w:t xml:space="preserve"> a </w:t>
      </w:r>
      <w:proofErr w:type="spellStart"/>
      <w:r w:rsidRPr="00E10A5B">
        <w:t>krk</w:t>
      </w:r>
      <w:proofErr w:type="spellEnd"/>
      <w:r w:rsidRPr="00E10A5B">
        <w:t xml:space="preserve"> by </w:t>
      </w:r>
      <w:proofErr w:type="spellStart"/>
      <w:r w:rsidRPr="00E10A5B">
        <w:t>mělo</w:t>
      </w:r>
      <w:proofErr w:type="spellEnd"/>
      <w:r w:rsidRPr="00E10A5B">
        <w:t xml:space="preserve"> </w:t>
      </w:r>
      <w:proofErr w:type="spellStart"/>
      <w:r w:rsidRPr="00E10A5B">
        <w:t>být</w:t>
      </w:r>
      <w:proofErr w:type="spellEnd"/>
      <w:r w:rsidRPr="00E10A5B">
        <w:t xml:space="preserve"> </w:t>
      </w:r>
      <w:proofErr w:type="spellStart"/>
      <w:r w:rsidRPr="00E10A5B">
        <w:t>možné</w:t>
      </w:r>
      <w:proofErr w:type="spellEnd"/>
      <w:r w:rsidRPr="00E10A5B">
        <w:t xml:space="preserve"> </w:t>
      </w:r>
      <w:proofErr w:type="spellStart"/>
      <w:r w:rsidRPr="00E10A5B">
        <w:t>vložit</w:t>
      </w:r>
      <w:proofErr w:type="spellEnd"/>
      <w:r w:rsidRPr="00E10A5B">
        <w:t xml:space="preserve"> 2 </w:t>
      </w:r>
      <w:proofErr w:type="spellStart"/>
      <w:r w:rsidRPr="00E10A5B">
        <w:t>prsty</w:t>
      </w:r>
      <w:proofErr w:type="spellEnd"/>
      <w:r w:rsidRPr="00E10A5B">
        <w:t>.</w:t>
      </w:r>
    </w:p>
    <w:p w:rsidR="00BA1759" w:rsidRDefault="00BA1759" w:rsidP="00BA1759">
      <w:pPr>
        <w:spacing w:line="240" w:lineRule="auto"/>
      </w:pPr>
      <w:r>
        <w:t xml:space="preserve">4 </w:t>
      </w:r>
      <w:proofErr w:type="spellStart"/>
      <w:r>
        <w:t>Volný</w:t>
      </w:r>
      <w:proofErr w:type="spellEnd"/>
      <w:r>
        <w:t xml:space="preserve"> </w:t>
      </w:r>
      <w:proofErr w:type="spellStart"/>
      <w:r>
        <w:t>konec</w:t>
      </w:r>
      <w:proofErr w:type="spellEnd"/>
      <w:r>
        <w:t xml:space="preserve"> </w:t>
      </w:r>
      <w:proofErr w:type="spellStart"/>
      <w:r>
        <w:t>obojku</w:t>
      </w:r>
      <w:proofErr w:type="spellEnd"/>
      <w:r>
        <w:t xml:space="preserve"> </w:t>
      </w:r>
      <w:proofErr w:type="spellStart"/>
      <w:r>
        <w:t>protáhněte</w:t>
      </w:r>
      <w:proofErr w:type="spellEnd"/>
      <w:r>
        <w:t xml:space="preserve"> </w:t>
      </w:r>
      <w:proofErr w:type="spellStart"/>
      <w:r>
        <w:t>poutkem</w:t>
      </w:r>
      <w:proofErr w:type="spellEnd"/>
      <w:r>
        <w:t xml:space="preserve"> a </w:t>
      </w:r>
      <w:proofErr w:type="spellStart"/>
      <w:r>
        <w:t>odstřihněte</w:t>
      </w:r>
      <w:proofErr w:type="spellEnd"/>
      <w:r>
        <w:t xml:space="preserve"> </w:t>
      </w:r>
      <w:proofErr w:type="spellStart"/>
      <w:r>
        <w:t>přesahující</w:t>
      </w:r>
      <w:proofErr w:type="spellEnd"/>
      <w:r>
        <w:t xml:space="preserve"> </w:t>
      </w:r>
      <w:proofErr w:type="spellStart"/>
      <w:r>
        <w:t>část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vzdálenosti</w:t>
      </w:r>
      <w:proofErr w:type="spellEnd"/>
      <w:r>
        <w:t xml:space="preserve"> 2 cm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poutkem</w:t>
      </w:r>
      <w:proofErr w:type="spellEnd"/>
      <w:r>
        <w:t>.</w:t>
      </w:r>
      <w:r w:rsidR="002B1739">
        <w:t xml:space="preserve"> </w:t>
      </w:r>
      <w:proofErr w:type="spellStart"/>
      <w:r w:rsidRPr="004631FD">
        <w:t>Zbytky</w:t>
      </w:r>
      <w:proofErr w:type="spellEnd"/>
      <w:r w:rsidRPr="004631FD">
        <w:t xml:space="preserve"> </w:t>
      </w:r>
      <w:proofErr w:type="spellStart"/>
      <w:r w:rsidRPr="004631FD">
        <w:t>nebo</w:t>
      </w:r>
      <w:proofErr w:type="spellEnd"/>
      <w:r w:rsidRPr="004631FD">
        <w:t xml:space="preserve"> </w:t>
      </w:r>
      <w:proofErr w:type="spellStart"/>
      <w:r w:rsidRPr="004631FD">
        <w:t>od</w:t>
      </w:r>
      <w:r>
        <w:t>střižky</w:t>
      </w:r>
      <w:proofErr w:type="spellEnd"/>
      <w:r>
        <w:t xml:space="preserve"> </w:t>
      </w:r>
      <w:proofErr w:type="spellStart"/>
      <w:r>
        <w:t>obojku</w:t>
      </w:r>
      <w:proofErr w:type="spellEnd"/>
      <w:r>
        <w:t xml:space="preserve"> </w:t>
      </w:r>
      <w:proofErr w:type="spellStart"/>
      <w:r w:rsidRPr="004631FD">
        <w:t>ihned</w:t>
      </w:r>
      <w:proofErr w:type="spellEnd"/>
      <w:r w:rsidRPr="004631FD">
        <w:t xml:space="preserve"> </w:t>
      </w:r>
      <w:proofErr w:type="spellStart"/>
      <w:r w:rsidRPr="004631FD">
        <w:t>zlikvidujte</w:t>
      </w:r>
      <w:proofErr w:type="spellEnd"/>
      <w:r w:rsidRPr="004631FD">
        <w:t>.</w:t>
      </w:r>
    </w:p>
    <w:p w:rsidR="00BA1759" w:rsidRPr="00345A4D" w:rsidRDefault="00BA1759" w:rsidP="00BA1759">
      <w:pPr>
        <w:spacing w:line="240" w:lineRule="auto"/>
        <w:jc w:val="both"/>
        <w:rPr>
          <w:lang w:val="cs-CZ"/>
        </w:rPr>
      </w:pPr>
      <w:r w:rsidRPr="00345A4D">
        <w:rPr>
          <w:lang w:val="cs-CZ"/>
        </w:rPr>
        <w:t>Tento obojek je vybaven bezpečnostním zámkem.</w:t>
      </w:r>
      <w:r w:rsidR="002B1739">
        <w:rPr>
          <w:lang w:val="cs-CZ"/>
        </w:rPr>
        <w:t xml:space="preserve"> </w:t>
      </w:r>
      <w:r w:rsidR="0003519F">
        <w:rPr>
          <w:lang w:val="cs-CZ"/>
        </w:rPr>
        <w:t>V případě</w:t>
      </w:r>
      <w:r>
        <w:rPr>
          <w:lang w:val="cs-CZ"/>
        </w:rPr>
        <w:t xml:space="preserve"> </w:t>
      </w:r>
      <w:r w:rsidRPr="00345A4D">
        <w:rPr>
          <w:lang w:val="cs-CZ"/>
        </w:rPr>
        <w:t xml:space="preserve">zachycení za obojek, což je </w:t>
      </w:r>
      <w:r>
        <w:rPr>
          <w:lang w:val="cs-CZ"/>
        </w:rPr>
        <w:t>u koček</w:t>
      </w:r>
      <w:r w:rsidRPr="00345A4D">
        <w:rPr>
          <w:lang w:val="cs-CZ"/>
        </w:rPr>
        <w:t xml:space="preserve"> </w:t>
      </w:r>
      <w:r>
        <w:rPr>
          <w:lang w:val="cs-CZ"/>
        </w:rPr>
        <w:t xml:space="preserve">velmi </w:t>
      </w:r>
      <w:r w:rsidRPr="00345A4D">
        <w:rPr>
          <w:lang w:val="cs-CZ"/>
        </w:rPr>
        <w:t>vzácné, mají zvířata většinou dostatečnou sílu obojek p</w:t>
      </w:r>
      <w:r w:rsidR="0003519F">
        <w:rPr>
          <w:lang w:val="cs-CZ"/>
        </w:rPr>
        <w:t>řetrhnout</w:t>
      </w:r>
      <w:r w:rsidRPr="00345A4D">
        <w:rPr>
          <w:lang w:val="cs-CZ"/>
        </w:rPr>
        <w:t xml:space="preserve"> a rychle </w:t>
      </w:r>
      <w:r w:rsidR="0003519F">
        <w:rPr>
          <w:lang w:val="cs-CZ"/>
        </w:rPr>
        <w:t xml:space="preserve">se tak </w:t>
      </w:r>
      <w:r w:rsidRPr="00345A4D">
        <w:rPr>
          <w:lang w:val="cs-CZ"/>
        </w:rPr>
        <w:t>uvolnit.</w:t>
      </w:r>
    </w:p>
    <w:p w:rsidR="00971F90" w:rsidRPr="000A4B47" w:rsidRDefault="00971F90">
      <w:pPr>
        <w:spacing w:line="240" w:lineRule="auto"/>
        <w:jc w:val="both"/>
        <w:rPr>
          <w:lang w:val="cs-CZ"/>
        </w:rPr>
      </w:pPr>
    </w:p>
    <w:p w:rsidR="00BA1759" w:rsidRPr="000A4B47" w:rsidRDefault="00BA1759" w:rsidP="00BA1759">
      <w:pPr>
        <w:spacing w:line="240" w:lineRule="auto"/>
        <w:jc w:val="both"/>
        <w:rPr>
          <w:lang w:val="cs-CZ"/>
        </w:rPr>
      </w:pPr>
      <w:r w:rsidRPr="000A4B47">
        <w:rPr>
          <w:lang w:val="cs-CZ"/>
        </w:rPr>
        <w:t>Obojek musí být nasazen nepřetržitě po ochrannou dobu 8 měsíců. Po uplynutí ochranné doby jej sundejte. Pravidelně kontrolujte správné utažení obojku a v případě potřeby, zejména u rychle rostoucích koťat</w:t>
      </w:r>
      <w:r w:rsidR="004553AF">
        <w:rPr>
          <w:lang w:val="cs-CZ"/>
        </w:rPr>
        <w:t>,</w:t>
      </w:r>
      <w:r w:rsidRPr="000A4B47">
        <w:rPr>
          <w:lang w:val="cs-CZ"/>
        </w:rPr>
        <w:t xml:space="preserve"> jej povolte.</w:t>
      </w:r>
    </w:p>
    <w:p w:rsidR="00971F90" w:rsidRPr="000A4B47" w:rsidRDefault="00971F90">
      <w:pPr>
        <w:spacing w:line="240" w:lineRule="auto"/>
        <w:rPr>
          <w:lang w:val="cs-CZ"/>
        </w:rPr>
      </w:pPr>
    </w:p>
    <w:p w:rsidR="00971F90" w:rsidRPr="00FC1286" w:rsidRDefault="004D0CDA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FC1286">
        <w:rPr>
          <w:b/>
          <w:highlight w:val="lightGray"/>
          <w:lang w:val="cs-CZ"/>
        </w:rPr>
        <w:t>9.</w:t>
      </w:r>
      <w:r w:rsidRPr="00FC1286">
        <w:rPr>
          <w:b/>
          <w:lang w:val="cs-CZ"/>
        </w:rPr>
        <w:tab/>
      </w:r>
      <w:r w:rsidR="001D74D4" w:rsidRPr="009C1B36">
        <w:rPr>
          <w:b/>
          <w:lang w:val="cs-CZ"/>
        </w:rPr>
        <w:t>Informace o správném podávání</w:t>
      </w:r>
    </w:p>
    <w:p w:rsidR="00971F90" w:rsidRPr="00FC1286" w:rsidRDefault="00971F90">
      <w:pPr>
        <w:spacing w:line="240" w:lineRule="auto"/>
        <w:rPr>
          <w:lang w:val="cs-CZ"/>
        </w:rPr>
      </w:pPr>
    </w:p>
    <w:p w:rsidR="001D74D4" w:rsidRPr="00FC1286" w:rsidRDefault="001D74D4" w:rsidP="001D74D4">
      <w:pPr>
        <w:spacing w:line="240" w:lineRule="auto"/>
        <w:rPr>
          <w:lang w:val="cs-CZ"/>
        </w:rPr>
      </w:pPr>
      <w:r w:rsidRPr="00FC1286">
        <w:rPr>
          <w:lang w:val="cs-CZ"/>
        </w:rPr>
        <w:t>Neuplatňuje se.</w:t>
      </w:r>
    </w:p>
    <w:p w:rsidR="00971F90" w:rsidRPr="00FC1286" w:rsidRDefault="00971F90">
      <w:pPr>
        <w:spacing w:line="240" w:lineRule="auto"/>
        <w:rPr>
          <w:lang w:val="cs-CZ"/>
        </w:rPr>
      </w:pPr>
    </w:p>
    <w:p w:rsidR="00971F90" w:rsidRPr="00FC1286" w:rsidRDefault="004D0CDA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FC1286">
        <w:rPr>
          <w:b/>
          <w:highlight w:val="lightGray"/>
          <w:lang w:val="cs-CZ"/>
        </w:rPr>
        <w:t>10.</w:t>
      </w:r>
      <w:r w:rsidRPr="00FC1286">
        <w:rPr>
          <w:b/>
          <w:lang w:val="cs-CZ"/>
        </w:rPr>
        <w:tab/>
      </w:r>
      <w:r w:rsidR="001D74D4" w:rsidRPr="009C1B36">
        <w:rPr>
          <w:b/>
          <w:lang w:val="cs-CZ"/>
        </w:rPr>
        <w:t>Ochranné lhůty</w:t>
      </w:r>
    </w:p>
    <w:p w:rsidR="00732E9C" w:rsidRPr="00FC1286" w:rsidRDefault="00732E9C" w:rsidP="00732E9C">
      <w:pPr>
        <w:spacing w:line="240" w:lineRule="auto"/>
        <w:rPr>
          <w:lang w:val="cs-CZ"/>
        </w:rPr>
      </w:pPr>
    </w:p>
    <w:p w:rsidR="00732E9C" w:rsidRPr="00FC1286" w:rsidRDefault="00732E9C" w:rsidP="00732E9C">
      <w:pPr>
        <w:spacing w:line="240" w:lineRule="auto"/>
        <w:rPr>
          <w:lang w:val="cs-CZ"/>
        </w:rPr>
      </w:pPr>
      <w:r w:rsidRPr="00FC1286">
        <w:rPr>
          <w:lang w:val="cs-CZ"/>
        </w:rPr>
        <w:t>Neuplatňuje se.</w:t>
      </w:r>
    </w:p>
    <w:p w:rsidR="00971F90" w:rsidRPr="00FC1286" w:rsidRDefault="00971F90">
      <w:pPr>
        <w:spacing w:line="240" w:lineRule="auto"/>
        <w:rPr>
          <w:lang w:val="cs-CZ"/>
        </w:rPr>
      </w:pPr>
    </w:p>
    <w:p w:rsidR="00971F90" w:rsidRPr="00FC1286" w:rsidRDefault="004D0CDA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FC1286">
        <w:rPr>
          <w:b/>
          <w:highlight w:val="lightGray"/>
          <w:lang w:val="cs-CZ"/>
        </w:rPr>
        <w:t>11.</w:t>
      </w:r>
      <w:r w:rsidRPr="00FC1286">
        <w:rPr>
          <w:b/>
          <w:lang w:val="cs-CZ"/>
        </w:rPr>
        <w:tab/>
      </w:r>
      <w:r w:rsidR="001D74D4" w:rsidRPr="009C1B36">
        <w:rPr>
          <w:b/>
          <w:lang w:val="cs-CZ"/>
        </w:rPr>
        <w:t>Zvláštní opatření pro uchovávání</w:t>
      </w:r>
    </w:p>
    <w:p w:rsidR="00971F90" w:rsidRPr="00FC1286" w:rsidRDefault="00971F90">
      <w:pPr>
        <w:spacing w:line="240" w:lineRule="auto"/>
        <w:rPr>
          <w:lang w:val="cs-CZ"/>
        </w:rPr>
      </w:pPr>
    </w:p>
    <w:p w:rsidR="001D74D4" w:rsidRPr="00B41D57" w:rsidRDefault="001D74D4" w:rsidP="001D74D4">
      <w:pPr>
        <w:numPr>
          <w:ilvl w:val="12"/>
          <w:numId w:val="0"/>
        </w:numPr>
        <w:tabs>
          <w:tab w:val="clear" w:pos="567"/>
        </w:tabs>
        <w:spacing w:line="240" w:lineRule="auto"/>
      </w:pPr>
      <w:proofErr w:type="spellStart"/>
      <w:r w:rsidRPr="00B41D57">
        <w:t>Uchovávejte</w:t>
      </w:r>
      <w:proofErr w:type="spellEnd"/>
      <w:r w:rsidRPr="00B41D57">
        <w:t xml:space="preserve"> </w:t>
      </w:r>
      <w:proofErr w:type="spellStart"/>
      <w:r w:rsidRPr="00B41D57">
        <w:t>mimo</w:t>
      </w:r>
      <w:proofErr w:type="spellEnd"/>
      <w:r w:rsidRPr="00B41D57">
        <w:t xml:space="preserve"> </w:t>
      </w:r>
      <w:proofErr w:type="spellStart"/>
      <w:r w:rsidRPr="00B41D57">
        <w:t>dohled</w:t>
      </w:r>
      <w:proofErr w:type="spellEnd"/>
      <w:r w:rsidRPr="00B41D57">
        <w:t xml:space="preserve"> a </w:t>
      </w:r>
      <w:proofErr w:type="spellStart"/>
      <w:r w:rsidRPr="00B41D57">
        <w:t>dosah</w:t>
      </w:r>
      <w:proofErr w:type="spellEnd"/>
      <w:r w:rsidRPr="00B41D57">
        <w:t xml:space="preserve"> </w:t>
      </w:r>
      <w:proofErr w:type="spellStart"/>
      <w:r w:rsidRPr="00B41D57">
        <w:t>dětí</w:t>
      </w:r>
      <w:proofErr w:type="spellEnd"/>
      <w:r w:rsidRPr="00B41D57">
        <w:t>.</w:t>
      </w:r>
    </w:p>
    <w:p w:rsidR="001D74D4" w:rsidRDefault="001D74D4" w:rsidP="001D74D4">
      <w:pPr>
        <w:spacing w:line="240" w:lineRule="auto"/>
      </w:pPr>
    </w:p>
    <w:p w:rsidR="001D74D4" w:rsidRDefault="001D74D4" w:rsidP="001D74D4">
      <w:pPr>
        <w:spacing w:line="240" w:lineRule="auto"/>
      </w:pPr>
      <w:proofErr w:type="spellStart"/>
      <w:r>
        <w:t>Uchovávejte</w:t>
      </w:r>
      <w:proofErr w:type="spellEnd"/>
      <w:r>
        <w:t xml:space="preserve"> </w:t>
      </w:r>
      <w:proofErr w:type="spellStart"/>
      <w:r>
        <w:t>sáček</w:t>
      </w:r>
      <w:proofErr w:type="spellEnd"/>
      <w:r>
        <w:t xml:space="preserve"> v </w:t>
      </w:r>
      <w:proofErr w:type="spellStart"/>
      <w:r>
        <w:t>krabičce</w:t>
      </w:r>
      <w:proofErr w:type="spellEnd"/>
      <w:r>
        <w:t>.</w:t>
      </w:r>
    </w:p>
    <w:p w:rsidR="001D74D4" w:rsidRPr="00B41D57" w:rsidRDefault="001D74D4" w:rsidP="001D74D4">
      <w:pPr>
        <w:numPr>
          <w:ilvl w:val="12"/>
          <w:numId w:val="0"/>
        </w:numPr>
        <w:tabs>
          <w:tab w:val="clear" w:pos="567"/>
        </w:tabs>
        <w:spacing w:line="240" w:lineRule="auto"/>
      </w:pPr>
      <w:proofErr w:type="spellStart"/>
      <w:r w:rsidRPr="00B41D57">
        <w:t>Nepoužívejte</w:t>
      </w:r>
      <w:proofErr w:type="spellEnd"/>
      <w:r w:rsidRPr="00B41D57">
        <w:t xml:space="preserve"> </w:t>
      </w:r>
      <w:proofErr w:type="spellStart"/>
      <w:r w:rsidRPr="00B41D57">
        <w:t>tento</w:t>
      </w:r>
      <w:proofErr w:type="spellEnd"/>
      <w:r w:rsidRPr="00B41D57">
        <w:t xml:space="preserve"> </w:t>
      </w:r>
      <w:proofErr w:type="spellStart"/>
      <w:r w:rsidRPr="00B41D57">
        <w:t>veterinární</w:t>
      </w:r>
      <w:proofErr w:type="spellEnd"/>
      <w:r w:rsidRPr="00B41D57">
        <w:t xml:space="preserve"> </w:t>
      </w:r>
      <w:proofErr w:type="spellStart"/>
      <w:r w:rsidRPr="00B41D57">
        <w:t>léčivý</w:t>
      </w:r>
      <w:proofErr w:type="spellEnd"/>
      <w:r w:rsidRPr="00B41D57">
        <w:t xml:space="preserve"> </w:t>
      </w:r>
      <w:proofErr w:type="spellStart"/>
      <w:r w:rsidRPr="00B41D57">
        <w:t>přípravek</w:t>
      </w:r>
      <w:proofErr w:type="spellEnd"/>
      <w:r w:rsidRPr="00B41D57">
        <w:t xml:space="preserve"> </w:t>
      </w:r>
      <w:proofErr w:type="spellStart"/>
      <w:r w:rsidRPr="00B41D57">
        <w:t>po</w:t>
      </w:r>
      <w:proofErr w:type="spellEnd"/>
      <w:r w:rsidRPr="00B41D57">
        <w:t xml:space="preserve"> </w:t>
      </w:r>
      <w:proofErr w:type="spellStart"/>
      <w:r w:rsidRPr="00B41D57">
        <w:t>uplynutí</w:t>
      </w:r>
      <w:proofErr w:type="spellEnd"/>
      <w:r w:rsidRPr="00B41D57">
        <w:t xml:space="preserve"> </w:t>
      </w:r>
      <w:proofErr w:type="spellStart"/>
      <w:r w:rsidRPr="00B41D57">
        <w:t>doby</w:t>
      </w:r>
      <w:proofErr w:type="spellEnd"/>
      <w:r w:rsidRPr="00B41D57">
        <w:t xml:space="preserve"> </w:t>
      </w:r>
      <w:proofErr w:type="spellStart"/>
      <w:r w:rsidRPr="00B41D57">
        <w:t>použitelnosti</w:t>
      </w:r>
      <w:proofErr w:type="spellEnd"/>
      <w:r w:rsidRPr="00B41D57">
        <w:t xml:space="preserve"> </w:t>
      </w:r>
      <w:proofErr w:type="spellStart"/>
      <w:r w:rsidRPr="00B41D57">
        <w:t>uvedené</w:t>
      </w:r>
      <w:proofErr w:type="spellEnd"/>
      <w:r w:rsidRPr="00B41D57">
        <w:t xml:space="preserve"> </w:t>
      </w:r>
      <w:proofErr w:type="spellStart"/>
      <w:r w:rsidRPr="00B41D57">
        <w:t>na</w:t>
      </w:r>
      <w:proofErr w:type="spellEnd"/>
      <w:r w:rsidRPr="00B41D57">
        <w:t xml:space="preserve"> </w:t>
      </w:r>
      <w:proofErr w:type="spellStart"/>
      <w:r>
        <w:t>sáčku</w:t>
      </w:r>
      <w:proofErr w:type="spellEnd"/>
      <w:r>
        <w:t xml:space="preserve"> a </w:t>
      </w:r>
      <w:proofErr w:type="spellStart"/>
      <w:r>
        <w:t>krabičce</w:t>
      </w:r>
      <w:proofErr w:type="spellEnd"/>
      <w:r>
        <w:t xml:space="preserve"> </w:t>
      </w:r>
      <w:proofErr w:type="spellStart"/>
      <w:r w:rsidRPr="00B41D57">
        <w:t>po</w:t>
      </w:r>
      <w:proofErr w:type="spellEnd"/>
      <w:r w:rsidRPr="00B41D57">
        <w:t xml:space="preserve"> E</w:t>
      </w:r>
      <w:r>
        <w:t>xp</w:t>
      </w:r>
      <w:r w:rsidRPr="00B41D57">
        <w:t>.</w:t>
      </w:r>
      <w:r>
        <w:t xml:space="preserve"> </w:t>
      </w:r>
      <w:proofErr w:type="spellStart"/>
      <w:r w:rsidRPr="00B41D57">
        <w:t>Doba</w:t>
      </w:r>
      <w:proofErr w:type="spellEnd"/>
      <w:r w:rsidRPr="00B41D57">
        <w:t xml:space="preserve"> </w:t>
      </w:r>
      <w:proofErr w:type="spellStart"/>
      <w:r w:rsidRPr="00B41D57">
        <w:t>použitelnosti</w:t>
      </w:r>
      <w:proofErr w:type="spellEnd"/>
      <w:r w:rsidRPr="00B41D57">
        <w:t xml:space="preserve"> </w:t>
      </w:r>
      <w:proofErr w:type="spellStart"/>
      <w:r w:rsidRPr="00B41D57">
        <w:t>končí</w:t>
      </w:r>
      <w:proofErr w:type="spellEnd"/>
      <w:r w:rsidRPr="00B41D57">
        <w:t xml:space="preserve"> </w:t>
      </w:r>
      <w:proofErr w:type="spellStart"/>
      <w:r w:rsidRPr="00B41D57">
        <w:t>posledním</w:t>
      </w:r>
      <w:proofErr w:type="spellEnd"/>
      <w:r w:rsidRPr="00B41D57">
        <w:t xml:space="preserve"> </w:t>
      </w:r>
      <w:proofErr w:type="spellStart"/>
      <w:r w:rsidRPr="00B41D57">
        <w:t>dnem</w:t>
      </w:r>
      <w:proofErr w:type="spellEnd"/>
      <w:r w:rsidRPr="00B41D57">
        <w:t xml:space="preserve"> v </w:t>
      </w:r>
      <w:proofErr w:type="spellStart"/>
      <w:r w:rsidRPr="00B41D57">
        <w:t>uvedeném</w:t>
      </w:r>
      <w:proofErr w:type="spellEnd"/>
      <w:r w:rsidRPr="00B41D57">
        <w:t xml:space="preserve"> </w:t>
      </w:r>
      <w:proofErr w:type="spellStart"/>
      <w:r w:rsidRPr="00B41D57">
        <w:t>měsíci</w:t>
      </w:r>
      <w:proofErr w:type="spellEnd"/>
      <w:r w:rsidRPr="00B41D57">
        <w:t>.</w:t>
      </w:r>
    </w:p>
    <w:p w:rsidR="00971F90" w:rsidRDefault="00971F90">
      <w:pPr>
        <w:spacing w:line="240" w:lineRule="auto"/>
      </w:pPr>
    </w:p>
    <w:p w:rsidR="00971F90" w:rsidRDefault="004D0CDA" w:rsidP="00696948">
      <w:pPr>
        <w:keepNext/>
        <w:tabs>
          <w:tab w:val="left" w:pos="0"/>
        </w:tabs>
        <w:spacing w:line="240" w:lineRule="auto"/>
        <w:ind w:left="567" w:hanging="567"/>
        <w:rPr>
          <w:b/>
        </w:rPr>
      </w:pPr>
      <w:r>
        <w:rPr>
          <w:b/>
          <w:highlight w:val="lightGray"/>
        </w:rPr>
        <w:t>12.</w:t>
      </w:r>
      <w:r>
        <w:rPr>
          <w:b/>
        </w:rPr>
        <w:tab/>
      </w:r>
      <w:r w:rsidR="001D74D4" w:rsidRPr="009C1B36">
        <w:rPr>
          <w:b/>
          <w:lang w:val="cs-CZ"/>
        </w:rPr>
        <w:t>Zvláštní opatření pro likvidaci</w:t>
      </w:r>
    </w:p>
    <w:p w:rsidR="00971F90" w:rsidRDefault="00971F90" w:rsidP="00696948">
      <w:pPr>
        <w:keepNext/>
        <w:spacing w:line="240" w:lineRule="auto"/>
      </w:pPr>
    </w:p>
    <w:p w:rsidR="001D74D4" w:rsidRPr="009C19B1" w:rsidRDefault="001D74D4" w:rsidP="008D0642">
      <w:pPr>
        <w:spacing w:line="240" w:lineRule="auto"/>
        <w:jc w:val="both"/>
      </w:pPr>
      <w:proofErr w:type="spellStart"/>
      <w:r w:rsidRPr="009C19B1">
        <w:t>Léčivé</w:t>
      </w:r>
      <w:proofErr w:type="spellEnd"/>
      <w:r w:rsidRPr="009C19B1">
        <w:t xml:space="preserve"> </w:t>
      </w:r>
      <w:proofErr w:type="spellStart"/>
      <w:r w:rsidRPr="009C19B1">
        <w:t>přípravky</w:t>
      </w:r>
      <w:proofErr w:type="spellEnd"/>
      <w:r w:rsidRPr="009C19B1">
        <w:t xml:space="preserve"> se </w:t>
      </w:r>
      <w:proofErr w:type="spellStart"/>
      <w:r w:rsidRPr="009C19B1">
        <w:t>nesmí</w:t>
      </w:r>
      <w:proofErr w:type="spellEnd"/>
      <w:r w:rsidRPr="009C19B1">
        <w:t xml:space="preserve"> </w:t>
      </w:r>
      <w:proofErr w:type="spellStart"/>
      <w:r w:rsidRPr="009C19B1">
        <w:t>likvidovat</w:t>
      </w:r>
      <w:proofErr w:type="spellEnd"/>
      <w:r w:rsidRPr="009C19B1">
        <w:t xml:space="preserve"> </w:t>
      </w:r>
      <w:proofErr w:type="spellStart"/>
      <w:r w:rsidRPr="009C19B1">
        <w:t>prostřednictvím</w:t>
      </w:r>
      <w:proofErr w:type="spellEnd"/>
      <w:r w:rsidRPr="009C19B1">
        <w:t xml:space="preserve"> </w:t>
      </w:r>
      <w:proofErr w:type="spellStart"/>
      <w:r w:rsidRPr="009C19B1">
        <w:t>odpadní</w:t>
      </w:r>
      <w:proofErr w:type="spellEnd"/>
      <w:r w:rsidRPr="009C19B1">
        <w:t xml:space="preserve"> </w:t>
      </w:r>
      <w:proofErr w:type="spellStart"/>
      <w:r w:rsidRPr="009C19B1">
        <w:t>vody</w:t>
      </w:r>
      <w:proofErr w:type="spellEnd"/>
      <w:r w:rsidRPr="009C19B1">
        <w:t xml:space="preserve"> </w:t>
      </w:r>
      <w:proofErr w:type="spellStart"/>
      <w:r w:rsidRPr="009C19B1">
        <w:t>či</w:t>
      </w:r>
      <w:proofErr w:type="spellEnd"/>
      <w:r w:rsidRPr="009C19B1">
        <w:t xml:space="preserve"> </w:t>
      </w:r>
      <w:proofErr w:type="spellStart"/>
      <w:r w:rsidRPr="009C19B1">
        <w:t>domovního</w:t>
      </w:r>
      <w:proofErr w:type="spellEnd"/>
      <w:r w:rsidRPr="009C19B1">
        <w:t xml:space="preserve"> </w:t>
      </w:r>
      <w:proofErr w:type="spellStart"/>
      <w:r w:rsidRPr="009C19B1">
        <w:t>odpadu</w:t>
      </w:r>
      <w:proofErr w:type="spellEnd"/>
      <w:r w:rsidRPr="009C19B1">
        <w:t>.</w:t>
      </w:r>
    </w:p>
    <w:p w:rsidR="001D74D4" w:rsidRDefault="001D74D4" w:rsidP="008D0642">
      <w:pPr>
        <w:spacing w:line="240" w:lineRule="auto"/>
        <w:jc w:val="both"/>
      </w:pPr>
    </w:p>
    <w:p w:rsidR="001D74D4" w:rsidRPr="009C19B1" w:rsidRDefault="001D74D4" w:rsidP="008D0642">
      <w:pPr>
        <w:tabs>
          <w:tab w:val="clear" w:pos="567"/>
        </w:tabs>
        <w:spacing w:line="240" w:lineRule="auto"/>
        <w:jc w:val="both"/>
        <w:rPr>
          <w:i/>
        </w:rPr>
      </w:pPr>
      <w:proofErr w:type="spellStart"/>
      <w:r w:rsidRPr="009C19B1">
        <w:lastRenderedPageBreak/>
        <w:t>Tento</w:t>
      </w:r>
      <w:proofErr w:type="spellEnd"/>
      <w:r w:rsidRPr="009C19B1">
        <w:t xml:space="preserve"> </w:t>
      </w:r>
      <w:proofErr w:type="spellStart"/>
      <w:r w:rsidRPr="009C19B1">
        <w:t>veterinární</w:t>
      </w:r>
      <w:proofErr w:type="spellEnd"/>
      <w:r w:rsidRPr="009C19B1">
        <w:t xml:space="preserve"> </w:t>
      </w:r>
      <w:proofErr w:type="spellStart"/>
      <w:r w:rsidRPr="009C19B1">
        <w:t>léčivý</w:t>
      </w:r>
      <w:proofErr w:type="spellEnd"/>
      <w:r w:rsidRPr="009C19B1">
        <w:t xml:space="preserve"> </w:t>
      </w:r>
      <w:proofErr w:type="spellStart"/>
      <w:r w:rsidRPr="009C19B1">
        <w:t>přípravek</w:t>
      </w:r>
      <w:proofErr w:type="spellEnd"/>
      <w:r w:rsidRPr="009C19B1">
        <w:t xml:space="preserve"> </w:t>
      </w:r>
      <w:proofErr w:type="spellStart"/>
      <w:r w:rsidRPr="009C19B1">
        <w:t>nesmí</w:t>
      </w:r>
      <w:proofErr w:type="spellEnd"/>
      <w:r w:rsidRPr="009C19B1">
        <w:t xml:space="preserve"> </w:t>
      </w:r>
      <w:proofErr w:type="spellStart"/>
      <w:r w:rsidRPr="009C19B1">
        <w:t>kontaminovat</w:t>
      </w:r>
      <w:proofErr w:type="spellEnd"/>
      <w:r w:rsidRPr="009C19B1">
        <w:t xml:space="preserve"> </w:t>
      </w:r>
      <w:proofErr w:type="spellStart"/>
      <w:r w:rsidRPr="009C19B1">
        <w:t>vodní</w:t>
      </w:r>
      <w:proofErr w:type="spellEnd"/>
      <w:r w:rsidRPr="009C19B1">
        <w:t xml:space="preserve"> </w:t>
      </w:r>
      <w:proofErr w:type="spellStart"/>
      <w:r w:rsidRPr="009C19B1">
        <w:t>toky</w:t>
      </w:r>
      <w:proofErr w:type="spellEnd"/>
      <w:r w:rsidRPr="009C19B1">
        <w:t xml:space="preserve">, </w:t>
      </w:r>
      <w:proofErr w:type="spellStart"/>
      <w:r w:rsidRPr="009C19B1">
        <w:t>protože</w:t>
      </w:r>
      <w:proofErr w:type="spellEnd"/>
      <w:r w:rsidRPr="009C19B1">
        <w:t xml:space="preserve"> </w:t>
      </w:r>
      <w:proofErr w:type="spellStart"/>
      <w:r w:rsidRPr="009C19B1">
        <w:t>imidakloprid</w:t>
      </w:r>
      <w:proofErr w:type="spellEnd"/>
      <w:r w:rsidRPr="009C19B1">
        <w:t xml:space="preserve"> a </w:t>
      </w:r>
      <w:proofErr w:type="spellStart"/>
      <w:r w:rsidRPr="009C19B1">
        <w:t>flumethrin</w:t>
      </w:r>
      <w:proofErr w:type="spellEnd"/>
      <w:r w:rsidRPr="009C19B1">
        <w:t xml:space="preserve"> </w:t>
      </w:r>
      <w:proofErr w:type="spellStart"/>
      <w:r w:rsidRPr="009C19B1">
        <w:t>mohou</w:t>
      </w:r>
      <w:proofErr w:type="spellEnd"/>
      <w:r w:rsidRPr="009C19B1">
        <w:t xml:space="preserve"> </w:t>
      </w:r>
      <w:proofErr w:type="spellStart"/>
      <w:r w:rsidRPr="009C19B1">
        <w:t>být</w:t>
      </w:r>
      <w:proofErr w:type="spellEnd"/>
      <w:r w:rsidRPr="009C19B1">
        <w:t xml:space="preserve"> </w:t>
      </w:r>
      <w:proofErr w:type="spellStart"/>
      <w:r w:rsidRPr="009C19B1">
        <w:t>nebezpečné</w:t>
      </w:r>
      <w:proofErr w:type="spellEnd"/>
      <w:r w:rsidRPr="009C19B1">
        <w:t xml:space="preserve"> pro </w:t>
      </w:r>
      <w:proofErr w:type="spellStart"/>
      <w:r w:rsidRPr="009C19B1">
        <w:t>ryby</w:t>
      </w:r>
      <w:proofErr w:type="spellEnd"/>
      <w:r w:rsidRPr="009C19B1">
        <w:t xml:space="preserve"> a </w:t>
      </w:r>
      <w:proofErr w:type="spellStart"/>
      <w:r w:rsidRPr="009C19B1">
        <w:t>další</w:t>
      </w:r>
      <w:proofErr w:type="spellEnd"/>
      <w:r w:rsidRPr="009C19B1">
        <w:t xml:space="preserve"> </w:t>
      </w:r>
      <w:proofErr w:type="spellStart"/>
      <w:r w:rsidRPr="009C19B1">
        <w:t>vodní</w:t>
      </w:r>
      <w:proofErr w:type="spellEnd"/>
      <w:r w:rsidRPr="009C19B1">
        <w:t xml:space="preserve"> </w:t>
      </w:r>
      <w:proofErr w:type="spellStart"/>
      <w:r w:rsidRPr="009C19B1">
        <w:t>organismy</w:t>
      </w:r>
      <w:proofErr w:type="spellEnd"/>
      <w:r w:rsidRPr="009C19B1">
        <w:t>.</w:t>
      </w:r>
    </w:p>
    <w:p w:rsidR="00971F90" w:rsidRDefault="00971F90" w:rsidP="008D0642">
      <w:pPr>
        <w:spacing w:line="240" w:lineRule="auto"/>
        <w:jc w:val="both"/>
      </w:pPr>
    </w:p>
    <w:p w:rsidR="001D74D4" w:rsidRPr="00B41D57" w:rsidRDefault="001D74D4" w:rsidP="008D0642">
      <w:pPr>
        <w:jc w:val="both"/>
      </w:pPr>
      <w:proofErr w:type="spellStart"/>
      <w:r w:rsidRPr="00B41D57">
        <w:t>Všechen</w:t>
      </w:r>
      <w:proofErr w:type="spellEnd"/>
      <w:r w:rsidRPr="00B41D57">
        <w:t xml:space="preserve"> </w:t>
      </w:r>
      <w:proofErr w:type="spellStart"/>
      <w:r w:rsidRPr="00B41D57">
        <w:t>nepoužitý</w:t>
      </w:r>
      <w:proofErr w:type="spellEnd"/>
      <w:r w:rsidRPr="00B41D57">
        <w:t xml:space="preserve"> </w:t>
      </w:r>
      <w:proofErr w:type="spellStart"/>
      <w:r w:rsidRPr="00B41D57">
        <w:t>veterinární</w:t>
      </w:r>
      <w:proofErr w:type="spellEnd"/>
      <w:r w:rsidRPr="00B41D57">
        <w:t xml:space="preserve"> </w:t>
      </w:r>
      <w:proofErr w:type="spellStart"/>
      <w:r w:rsidRPr="00B41D57">
        <w:t>léčivý</w:t>
      </w:r>
      <w:proofErr w:type="spellEnd"/>
      <w:r w:rsidRPr="00B41D57">
        <w:t xml:space="preserve"> </w:t>
      </w:r>
      <w:proofErr w:type="spellStart"/>
      <w:r w:rsidRPr="00B41D57">
        <w:t>přípravek</w:t>
      </w:r>
      <w:proofErr w:type="spellEnd"/>
      <w:r w:rsidRPr="00B41D57">
        <w:t xml:space="preserve"> </w:t>
      </w:r>
      <w:proofErr w:type="spellStart"/>
      <w:r w:rsidRPr="00B41D57">
        <w:t>nebo</w:t>
      </w:r>
      <w:proofErr w:type="spellEnd"/>
      <w:r w:rsidRPr="00B41D57">
        <w:t xml:space="preserve"> </w:t>
      </w:r>
      <w:proofErr w:type="spellStart"/>
      <w:r w:rsidRPr="00B41D57">
        <w:t>odpad</w:t>
      </w:r>
      <w:proofErr w:type="spellEnd"/>
      <w:r w:rsidRPr="00B41D57">
        <w:t xml:space="preserve">, </w:t>
      </w:r>
      <w:proofErr w:type="spellStart"/>
      <w:r w:rsidRPr="00B41D57">
        <w:t>který</w:t>
      </w:r>
      <w:proofErr w:type="spellEnd"/>
      <w:r w:rsidRPr="00B41D57">
        <w:t xml:space="preserve"> </w:t>
      </w:r>
      <w:proofErr w:type="spellStart"/>
      <w:r w:rsidRPr="00B41D57">
        <w:t>pochází</w:t>
      </w:r>
      <w:proofErr w:type="spellEnd"/>
      <w:r w:rsidRPr="00B41D57">
        <w:t xml:space="preserve"> z </w:t>
      </w:r>
      <w:proofErr w:type="spellStart"/>
      <w:r w:rsidRPr="00B41D57">
        <w:t>tohoto</w:t>
      </w:r>
      <w:proofErr w:type="spellEnd"/>
      <w:r w:rsidRPr="00B41D57">
        <w:t xml:space="preserve"> </w:t>
      </w:r>
      <w:proofErr w:type="spellStart"/>
      <w:r w:rsidRPr="00B41D57">
        <w:t>přípravku</w:t>
      </w:r>
      <w:proofErr w:type="spellEnd"/>
      <w:r w:rsidRPr="00B41D57">
        <w:t xml:space="preserve">, </w:t>
      </w:r>
      <w:proofErr w:type="spellStart"/>
      <w:r w:rsidRPr="00B41D57">
        <w:t>likvidujte</w:t>
      </w:r>
      <w:proofErr w:type="spellEnd"/>
      <w:r w:rsidRPr="00B41D57">
        <w:t xml:space="preserve"> </w:t>
      </w:r>
      <w:proofErr w:type="spellStart"/>
      <w:r w:rsidRPr="00B41D57">
        <w:t>odevzdáním</w:t>
      </w:r>
      <w:proofErr w:type="spellEnd"/>
      <w:r w:rsidRPr="00B41D57">
        <w:t xml:space="preserve"> v </w:t>
      </w:r>
      <w:proofErr w:type="spellStart"/>
      <w:r w:rsidRPr="00B41D57">
        <w:t>souladu</w:t>
      </w:r>
      <w:proofErr w:type="spellEnd"/>
      <w:r w:rsidRPr="00B41D57">
        <w:t xml:space="preserve"> s </w:t>
      </w:r>
      <w:proofErr w:type="spellStart"/>
      <w:r w:rsidRPr="00B41D57">
        <w:t>místními</w:t>
      </w:r>
      <w:proofErr w:type="spellEnd"/>
      <w:r w:rsidRPr="00B41D57">
        <w:t xml:space="preserve"> </w:t>
      </w:r>
      <w:proofErr w:type="spellStart"/>
      <w:r w:rsidRPr="00B41D57">
        <w:t>požadavky</w:t>
      </w:r>
      <w:proofErr w:type="spellEnd"/>
      <w:r w:rsidRPr="00B41D57">
        <w:t xml:space="preserve"> a </w:t>
      </w:r>
      <w:proofErr w:type="spellStart"/>
      <w:r w:rsidRPr="00B41D57">
        <w:t>platnými</w:t>
      </w:r>
      <w:proofErr w:type="spellEnd"/>
      <w:r w:rsidRPr="00B41D57">
        <w:t xml:space="preserve"> </w:t>
      </w:r>
      <w:proofErr w:type="spellStart"/>
      <w:r w:rsidRPr="00B41D57">
        <w:t>národními</w:t>
      </w:r>
      <w:proofErr w:type="spellEnd"/>
      <w:r w:rsidRPr="00B41D57">
        <w:t xml:space="preserve"> </w:t>
      </w:r>
      <w:proofErr w:type="spellStart"/>
      <w:r w:rsidRPr="00B41D57">
        <w:t>systémy</w:t>
      </w:r>
      <w:proofErr w:type="spellEnd"/>
      <w:r w:rsidRPr="00B41D57">
        <w:t xml:space="preserve"> </w:t>
      </w:r>
      <w:proofErr w:type="spellStart"/>
      <w:r w:rsidRPr="00B41D57">
        <w:t>sběru</w:t>
      </w:r>
      <w:proofErr w:type="spellEnd"/>
      <w:r w:rsidRPr="00B41D57">
        <w:t xml:space="preserve">. </w:t>
      </w:r>
      <w:proofErr w:type="spellStart"/>
      <w:r w:rsidRPr="00B41D57">
        <w:t>Tato</w:t>
      </w:r>
      <w:proofErr w:type="spellEnd"/>
      <w:r w:rsidRPr="00B41D57">
        <w:t xml:space="preserve"> </w:t>
      </w:r>
      <w:proofErr w:type="spellStart"/>
      <w:r w:rsidRPr="00B41D57">
        <w:t>opatření</w:t>
      </w:r>
      <w:proofErr w:type="spellEnd"/>
      <w:r w:rsidRPr="00B41D57">
        <w:t xml:space="preserve"> </w:t>
      </w:r>
      <w:proofErr w:type="spellStart"/>
      <w:r w:rsidRPr="00B41D57">
        <w:t>napomáhají</w:t>
      </w:r>
      <w:proofErr w:type="spellEnd"/>
      <w:r w:rsidRPr="00B41D57">
        <w:t xml:space="preserve"> </w:t>
      </w:r>
      <w:proofErr w:type="spellStart"/>
      <w:r w:rsidRPr="00B41D57">
        <w:t>chránit</w:t>
      </w:r>
      <w:proofErr w:type="spellEnd"/>
      <w:r w:rsidRPr="00B41D57">
        <w:t xml:space="preserve"> </w:t>
      </w:r>
      <w:proofErr w:type="spellStart"/>
      <w:r w:rsidRPr="00B41D57">
        <w:t>životní</w:t>
      </w:r>
      <w:proofErr w:type="spellEnd"/>
      <w:r w:rsidRPr="00B41D57">
        <w:t xml:space="preserve"> </w:t>
      </w:r>
      <w:proofErr w:type="spellStart"/>
      <w:r w:rsidRPr="00B41D57">
        <w:t>prostředí</w:t>
      </w:r>
      <w:proofErr w:type="spellEnd"/>
      <w:r w:rsidRPr="00B41D57">
        <w:t>.</w:t>
      </w:r>
    </w:p>
    <w:p w:rsidR="001D74D4" w:rsidRPr="00B41D57" w:rsidRDefault="001D74D4" w:rsidP="008D0642">
      <w:pPr>
        <w:tabs>
          <w:tab w:val="clear" w:pos="567"/>
        </w:tabs>
        <w:spacing w:line="240" w:lineRule="auto"/>
        <w:jc w:val="both"/>
      </w:pPr>
    </w:p>
    <w:p w:rsidR="001D74D4" w:rsidRPr="00B41D57" w:rsidRDefault="001D74D4" w:rsidP="008D0642">
      <w:pPr>
        <w:tabs>
          <w:tab w:val="clear" w:pos="567"/>
        </w:tabs>
        <w:spacing w:line="240" w:lineRule="auto"/>
        <w:jc w:val="both"/>
      </w:pPr>
      <w:r w:rsidRPr="00B41D57">
        <w:t xml:space="preserve">O </w:t>
      </w:r>
      <w:proofErr w:type="spellStart"/>
      <w:r w:rsidRPr="00B41D57">
        <w:t>možnostech</w:t>
      </w:r>
      <w:proofErr w:type="spellEnd"/>
      <w:r w:rsidRPr="00B41D57">
        <w:t xml:space="preserve"> </w:t>
      </w:r>
      <w:proofErr w:type="spellStart"/>
      <w:r w:rsidRPr="00B41D57">
        <w:t>likvidace</w:t>
      </w:r>
      <w:proofErr w:type="spellEnd"/>
      <w:r w:rsidRPr="00B41D57">
        <w:t xml:space="preserve"> </w:t>
      </w:r>
      <w:proofErr w:type="spellStart"/>
      <w:r w:rsidRPr="00B41D57">
        <w:t>nepotřebných</w:t>
      </w:r>
      <w:proofErr w:type="spellEnd"/>
      <w:r w:rsidRPr="00B41D57">
        <w:t xml:space="preserve"> </w:t>
      </w:r>
      <w:proofErr w:type="spellStart"/>
      <w:r w:rsidRPr="00B41D57">
        <w:t>léčivých</w:t>
      </w:r>
      <w:proofErr w:type="spellEnd"/>
      <w:r w:rsidRPr="00B41D57">
        <w:t xml:space="preserve"> </w:t>
      </w:r>
      <w:proofErr w:type="spellStart"/>
      <w:r w:rsidRPr="00B41D57">
        <w:t>přípravků</w:t>
      </w:r>
      <w:proofErr w:type="spellEnd"/>
      <w:r w:rsidRPr="00B41D57">
        <w:t xml:space="preserve"> se </w:t>
      </w:r>
      <w:proofErr w:type="spellStart"/>
      <w:r w:rsidRPr="00B41D57">
        <w:t>poraďte</w:t>
      </w:r>
      <w:proofErr w:type="spellEnd"/>
      <w:r w:rsidRPr="00B41D57">
        <w:t xml:space="preserve"> s </w:t>
      </w:r>
      <w:proofErr w:type="spellStart"/>
      <w:r w:rsidRPr="00B41D57">
        <w:t>vaším</w:t>
      </w:r>
      <w:proofErr w:type="spellEnd"/>
      <w:r w:rsidRPr="00B41D57">
        <w:t xml:space="preserve"> </w:t>
      </w:r>
      <w:proofErr w:type="spellStart"/>
      <w:r w:rsidRPr="00B41D57">
        <w:t>veterinárním</w:t>
      </w:r>
      <w:proofErr w:type="spellEnd"/>
      <w:r w:rsidRPr="00B41D57">
        <w:t xml:space="preserve"> </w:t>
      </w:r>
      <w:proofErr w:type="spellStart"/>
      <w:r w:rsidRPr="00B41D57">
        <w:t>lékařem</w:t>
      </w:r>
      <w:proofErr w:type="spellEnd"/>
      <w:r>
        <w:t xml:space="preserve"> </w:t>
      </w:r>
      <w:proofErr w:type="spellStart"/>
      <w:r w:rsidRPr="00B41D57">
        <w:t>nebo</w:t>
      </w:r>
      <w:proofErr w:type="spellEnd"/>
      <w:r>
        <w:t xml:space="preserve"> </w:t>
      </w:r>
      <w:proofErr w:type="spellStart"/>
      <w:r w:rsidRPr="00B41D57">
        <w:t>lékárníkem</w:t>
      </w:r>
      <w:proofErr w:type="spellEnd"/>
      <w:r>
        <w:t>.</w:t>
      </w:r>
    </w:p>
    <w:p w:rsidR="00971F90" w:rsidRDefault="00971F90">
      <w:pPr>
        <w:spacing w:line="240" w:lineRule="auto"/>
        <w:rPr>
          <w:highlight w:val="lightGray"/>
        </w:rPr>
      </w:pPr>
    </w:p>
    <w:p w:rsidR="00971F90" w:rsidRDefault="004D0CDA">
      <w:pPr>
        <w:tabs>
          <w:tab w:val="left" w:pos="0"/>
        </w:tabs>
        <w:spacing w:line="240" w:lineRule="auto"/>
        <w:ind w:left="567" w:hanging="567"/>
        <w:rPr>
          <w:b/>
          <w:lang w:val="cs-CZ"/>
        </w:rPr>
      </w:pPr>
      <w:r>
        <w:rPr>
          <w:b/>
          <w:highlight w:val="lightGray"/>
        </w:rPr>
        <w:t>13.</w:t>
      </w:r>
      <w:r>
        <w:rPr>
          <w:b/>
        </w:rPr>
        <w:tab/>
      </w:r>
      <w:r w:rsidR="001D74D4" w:rsidRPr="009C1B36">
        <w:rPr>
          <w:b/>
          <w:lang w:val="cs-CZ"/>
        </w:rPr>
        <w:t>Klasifikace veterinárních léčivých přípravků</w:t>
      </w:r>
    </w:p>
    <w:p w:rsidR="00AD7BCD" w:rsidRDefault="00AD7BCD" w:rsidP="00AD7BCD">
      <w:pPr>
        <w:spacing w:line="240" w:lineRule="auto"/>
      </w:pPr>
    </w:p>
    <w:p w:rsidR="00AD7BCD" w:rsidRPr="00FE5350" w:rsidRDefault="00AD7BCD" w:rsidP="00AD7BCD">
      <w:pPr>
        <w:spacing w:line="240" w:lineRule="auto"/>
        <w:jc w:val="both"/>
      </w:pPr>
      <w:proofErr w:type="spellStart"/>
      <w:r w:rsidRPr="00FE5350">
        <w:t>Balení</w:t>
      </w:r>
      <w:proofErr w:type="spellEnd"/>
      <w:r w:rsidRPr="00FE5350">
        <w:t xml:space="preserve"> 1 </w:t>
      </w:r>
      <w:proofErr w:type="spellStart"/>
      <w:r w:rsidRPr="00FE5350">
        <w:t>nebo</w:t>
      </w:r>
      <w:proofErr w:type="spellEnd"/>
      <w:r w:rsidRPr="00FE5350">
        <w:t xml:space="preserve"> 2 </w:t>
      </w:r>
      <w:proofErr w:type="spellStart"/>
      <w:r w:rsidRPr="00FE5350">
        <w:t>obojky</w:t>
      </w:r>
      <w:proofErr w:type="spellEnd"/>
      <w:r w:rsidRPr="00FE5350">
        <w:t>:</w:t>
      </w:r>
    </w:p>
    <w:p w:rsidR="00AD7BCD" w:rsidRPr="00FE5350" w:rsidRDefault="00AD7BCD" w:rsidP="00AD7BCD">
      <w:pPr>
        <w:tabs>
          <w:tab w:val="clear" w:pos="567"/>
        </w:tabs>
        <w:spacing w:line="240" w:lineRule="auto"/>
        <w:ind w:left="567" w:hanging="567"/>
        <w:jc w:val="both"/>
      </w:pPr>
    </w:p>
    <w:p w:rsidR="00AD7BCD" w:rsidRPr="00FE5350" w:rsidRDefault="00AD7BCD" w:rsidP="00AD7BCD">
      <w:pPr>
        <w:spacing w:line="240" w:lineRule="auto"/>
        <w:jc w:val="both"/>
      </w:pPr>
      <w:proofErr w:type="spellStart"/>
      <w:r w:rsidRPr="00FE5350">
        <w:t>Veterinární</w:t>
      </w:r>
      <w:proofErr w:type="spellEnd"/>
      <w:r w:rsidRPr="00FE5350">
        <w:t xml:space="preserve"> </w:t>
      </w:r>
      <w:proofErr w:type="spellStart"/>
      <w:r w:rsidRPr="00FE5350">
        <w:t>léčivý</w:t>
      </w:r>
      <w:proofErr w:type="spellEnd"/>
      <w:r w:rsidRPr="00FE5350">
        <w:t xml:space="preserve"> </w:t>
      </w:r>
      <w:proofErr w:type="spellStart"/>
      <w:r w:rsidRPr="00FE5350">
        <w:t>přípravek</w:t>
      </w:r>
      <w:proofErr w:type="spellEnd"/>
      <w:r w:rsidRPr="00FE5350">
        <w:t xml:space="preserve"> je </w:t>
      </w:r>
      <w:proofErr w:type="spellStart"/>
      <w:r w:rsidRPr="00FE5350">
        <w:t>vydáván</w:t>
      </w:r>
      <w:proofErr w:type="spellEnd"/>
      <w:r w:rsidRPr="00FE5350">
        <w:t xml:space="preserve"> </w:t>
      </w:r>
      <w:proofErr w:type="spellStart"/>
      <w:r w:rsidRPr="00FE5350">
        <w:t>bez</w:t>
      </w:r>
      <w:proofErr w:type="spellEnd"/>
      <w:r w:rsidRPr="00FE5350">
        <w:t xml:space="preserve"> </w:t>
      </w:r>
      <w:proofErr w:type="spellStart"/>
      <w:r w:rsidRPr="00FE5350">
        <w:t>předpisu</w:t>
      </w:r>
      <w:proofErr w:type="spellEnd"/>
      <w:r w:rsidRPr="00FE5350">
        <w:t>.</w:t>
      </w:r>
    </w:p>
    <w:p w:rsidR="00AD7BCD" w:rsidRPr="00FE5350" w:rsidRDefault="00AD7BCD" w:rsidP="00AD7BCD">
      <w:pPr>
        <w:spacing w:line="240" w:lineRule="auto"/>
        <w:jc w:val="both"/>
      </w:pPr>
      <w:proofErr w:type="spellStart"/>
      <w:r w:rsidRPr="00FE5350">
        <w:t>Vyhrazený</w:t>
      </w:r>
      <w:proofErr w:type="spellEnd"/>
      <w:r w:rsidRPr="00FE5350">
        <w:t xml:space="preserve"> </w:t>
      </w:r>
      <w:proofErr w:type="spellStart"/>
      <w:r w:rsidRPr="00FE5350">
        <w:t>veterinární</w:t>
      </w:r>
      <w:proofErr w:type="spellEnd"/>
      <w:r w:rsidRPr="00FE5350">
        <w:t xml:space="preserve"> </w:t>
      </w:r>
      <w:proofErr w:type="spellStart"/>
      <w:r w:rsidRPr="00FE5350">
        <w:t>léčivý</w:t>
      </w:r>
      <w:proofErr w:type="spellEnd"/>
      <w:r w:rsidRPr="00FE5350">
        <w:t xml:space="preserve"> </w:t>
      </w:r>
      <w:proofErr w:type="spellStart"/>
      <w:r w:rsidRPr="00FE5350">
        <w:t>přípravek</w:t>
      </w:r>
      <w:proofErr w:type="spellEnd"/>
      <w:r w:rsidRPr="00FE5350">
        <w:t>.</w:t>
      </w:r>
    </w:p>
    <w:p w:rsidR="00AD7BCD" w:rsidRPr="00FE5350" w:rsidRDefault="00AD7BCD" w:rsidP="00AD7BCD">
      <w:pPr>
        <w:spacing w:line="240" w:lineRule="auto"/>
        <w:jc w:val="both"/>
      </w:pPr>
    </w:p>
    <w:p w:rsidR="00AD7BCD" w:rsidRPr="00FE5350" w:rsidRDefault="00AD7BCD" w:rsidP="00AD7BCD">
      <w:pPr>
        <w:tabs>
          <w:tab w:val="clear" w:pos="567"/>
        </w:tabs>
        <w:spacing w:line="240" w:lineRule="auto"/>
        <w:ind w:left="567" w:hanging="567"/>
        <w:jc w:val="both"/>
      </w:pPr>
      <w:proofErr w:type="spellStart"/>
      <w:r w:rsidRPr="00FE5350">
        <w:t>Balení</w:t>
      </w:r>
      <w:proofErr w:type="spellEnd"/>
      <w:r w:rsidRPr="00FE5350">
        <w:t xml:space="preserve"> 12 </w:t>
      </w:r>
      <w:proofErr w:type="spellStart"/>
      <w:r w:rsidRPr="00FE5350">
        <w:t>obojků</w:t>
      </w:r>
      <w:proofErr w:type="spellEnd"/>
      <w:r w:rsidRPr="00FE5350">
        <w:t>:</w:t>
      </w:r>
    </w:p>
    <w:p w:rsidR="00AD7BCD" w:rsidRPr="00FE5350" w:rsidRDefault="00AD7BCD" w:rsidP="00AD7BCD">
      <w:pPr>
        <w:tabs>
          <w:tab w:val="clear" w:pos="567"/>
        </w:tabs>
        <w:spacing w:line="240" w:lineRule="auto"/>
        <w:ind w:left="567" w:hanging="567"/>
        <w:jc w:val="both"/>
      </w:pPr>
      <w:proofErr w:type="spellStart"/>
      <w:r w:rsidRPr="00FE5350">
        <w:t>Veterinární</w:t>
      </w:r>
      <w:proofErr w:type="spellEnd"/>
      <w:r w:rsidRPr="00FE5350">
        <w:t xml:space="preserve"> </w:t>
      </w:r>
      <w:proofErr w:type="spellStart"/>
      <w:r w:rsidRPr="00FE5350">
        <w:t>léčivý</w:t>
      </w:r>
      <w:proofErr w:type="spellEnd"/>
      <w:r w:rsidRPr="00FE5350">
        <w:t xml:space="preserve"> </w:t>
      </w:r>
      <w:proofErr w:type="spellStart"/>
      <w:r w:rsidRPr="00FE5350">
        <w:t>přípravek</w:t>
      </w:r>
      <w:proofErr w:type="spellEnd"/>
      <w:r w:rsidRPr="00FE5350">
        <w:t xml:space="preserve"> je </w:t>
      </w:r>
      <w:proofErr w:type="spellStart"/>
      <w:r w:rsidRPr="00FE5350">
        <w:t>vydáván</w:t>
      </w:r>
      <w:proofErr w:type="spellEnd"/>
      <w:r w:rsidRPr="00FE5350">
        <w:t xml:space="preserve"> </w:t>
      </w:r>
      <w:proofErr w:type="spellStart"/>
      <w:r w:rsidRPr="00FE5350">
        <w:t>pouze</w:t>
      </w:r>
      <w:proofErr w:type="spellEnd"/>
      <w:r w:rsidRPr="00FE5350">
        <w:t xml:space="preserve"> </w:t>
      </w:r>
      <w:proofErr w:type="spellStart"/>
      <w:r w:rsidRPr="00FE5350">
        <w:t>na</w:t>
      </w:r>
      <w:proofErr w:type="spellEnd"/>
      <w:r w:rsidRPr="00FE5350">
        <w:t xml:space="preserve"> </w:t>
      </w:r>
      <w:proofErr w:type="spellStart"/>
      <w:r w:rsidRPr="00FE5350">
        <w:t>předpis</w:t>
      </w:r>
      <w:proofErr w:type="spellEnd"/>
      <w:r w:rsidRPr="00FE5350">
        <w:t xml:space="preserve">. </w:t>
      </w:r>
    </w:p>
    <w:p w:rsidR="00971F90" w:rsidRDefault="00971F90">
      <w:pPr>
        <w:spacing w:line="240" w:lineRule="auto"/>
      </w:pPr>
    </w:p>
    <w:p w:rsidR="00971F90" w:rsidRDefault="004D0CDA">
      <w:pPr>
        <w:tabs>
          <w:tab w:val="left" w:pos="0"/>
        </w:tabs>
        <w:spacing w:line="240" w:lineRule="auto"/>
        <w:ind w:left="567" w:hanging="567"/>
        <w:rPr>
          <w:b/>
        </w:rPr>
      </w:pPr>
      <w:r>
        <w:rPr>
          <w:b/>
          <w:highlight w:val="lightGray"/>
        </w:rPr>
        <w:t>14.</w:t>
      </w:r>
      <w:r>
        <w:rPr>
          <w:b/>
        </w:rPr>
        <w:tab/>
      </w:r>
      <w:r w:rsidR="001D74D4" w:rsidRPr="009C1B36">
        <w:rPr>
          <w:b/>
          <w:lang w:val="cs-CZ"/>
        </w:rPr>
        <w:t>Registrační čísla a velikosti balení</w:t>
      </w:r>
    </w:p>
    <w:p w:rsidR="00971F90" w:rsidRDefault="00971F90">
      <w:pPr>
        <w:spacing w:line="240" w:lineRule="auto"/>
      </w:pPr>
    </w:p>
    <w:p w:rsidR="00D929B6" w:rsidRDefault="00D929B6" w:rsidP="001D74D4">
      <w:pPr>
        <w:spacing w:line="240" w:lineRule="auto"/>
        <w:jc w:val="both"/>
      </w:pPr>
      <w:r>
        <w:t>96/053/25-C</w:t>
      </w:r>
    </w:p>
    <w:p w:rsidR="00D929B6" w:rsidRDefault="00D929B6" w:rsidP="001D74D4">
      <w:pPr>
        <w:spacing w:line="240" w:lineRule="auto"/>
        <w:jc w:val="both"/>
      </w:pPr>
    </w:p>
    <w:p w:rsidR="001D74D4" w:rsidRDefault="001D74D4" w:rsidP="001D74D4">
      <w:pPr>
        <w:spacing w:line="240" w:lineRule="auto"/>
        <w:jc w:val="both"/>
      </w:pPr>
      <w:proofErr w:type="spellStart"/>
      <w:r>
        <w:t>Papírová</w:t>
      </w:r>
      <w:proofErr w:type="spellEnd"/>
      <w:r>
        <w:t xml:space="preserve"> </w:t>
      </w:r>
      <w:proofErr w:type="spellStart"/>
      <w:r>
        <w:t>krabička</w:t>
      </w:r>
      <w:proofErr w:type="spellEnd"/>
      <w:r>
        <w:t xml:space="preserve"> </w:t>
      </w:r>
      <w:proofErr w:type="spellStart"/>
      <w:r>
        <w:t>obsahující</w:t>
      </w:r>
      <w:proofErr w:type="spellEnd"/>
      <w:r>
        <w:t xml:space="preserve"> 1, 2 </w:t>
      </w:r>
      <w:proofErr w:type="spellStart"/>
      <w:r>
        <w:t>nebo</w:t>
      </w:r>
      <w:proofErr w:type="spellEnd"/>
      <w:r>
        <w:t xml:space="preserve"> 12 </w:t>
      </w:r>
      <w:proofErr w:type="spellStart"/>
      <w:r>
        <w:t>obojků</w:t>
      </w:r>
      <w:proofErr w:type="spellEnd"/>
      <w:r>
        <w:t>.</w:t>
      </w:r>
    </w:p>
    <w:p w:rsidR="001D74D4" w:rsidRPr="009C19B1" w:rsidRDefault="001D74D4" w:rsidP="001D74D4">
      <w:pPr>
        <w:tabs>
          <w:tab w:val="clear" w:pos="567"/>
        </w:tabs>
        <w:spacing w:line="240" w:lineRule="auto"/>
        <w:ind w:right="-318"/>
        <w:jc w:val="both"/>
        <w:rPr>
          <w:lang w:eastAsia="cs-CZ"/>
        </w:rPr>
      </w:pPr>
      <w:r w:rsidRPr="009C19B1">
        <w:rPr>
          <w:lang w:eastAsia="cs-CZ"/>
        </w:rPr>
        <w:t xml:space="preserve">Na </w:t>
      </w:r>
      <w:proofErr w:type="spellStart"/>
      <w:r w:rsidRPr="009C19B1">
        <w:rPr>
          <w:lang w:eastAsia="cs-CZ"/>
        </w:rPr>
        <w:t>trhu</w:t>
      </w:r>
      <w:proofErr w:type="spellEnd"/>
      <w:r w:rsidRPr="009C19B1">
        <w:rPr>
          <w:lang w:eastAsia="cs-CZ"/>
        </w:rPr>
        <w:t xml:space="preserve"> </w:t>
      </w:r>
      <w:proofErr w:type="spellStart"/>
      <w:r w:rsidRPr="009C19B1">
        <w:rPr>
          <w:lang w:eastAsia="cs-CZ"/>
        </w:rPr>
        <w:t>nemusí</w:t>
      </w:r>
      <w:proofErr w:type="spellEnd"/>
      <w:r w:rsidRPr="009C19B1">
        <w:rPr>
          <w:lang w:eastAsia="cs-CZ"/>
        </w:rPr>
        <w:t xml:space="preserve"> </w:t>
      </w:r>
      <w:proofErr w:type="spellStart"/>
      <w:r w:rsidRPr="009C19B1">
        <w:rPr>
          <w:lang w:eastAsia="cs-CZ"/>
        </w:rPr>
        <w:t>být</w:t>
      </w:r>
      <w:proofErr w:type="spellEnd"/>
      <w:r w:rsidRPr="009C19B1">
        <w:rPr>
          <w:lang w:eastAsia="cs-CZ"/>
        </w:rPr>
        <w:t xml:space="preserve"> </w:t>
      </w:r>
      <w:proofErr w:type="spellStart"/>
      <w:r w:rsidRPr="009C19B1">
        <w:rPr>
          <w:lang w:eastAsia="cs-CZ"/>
        </w:rPr>
        <w:t>všechny</w:t>
      </w:r>
      <w:proofErr w:type="spellEnd"/>
      <w:r w:rsidRPr="009C19B1">
        <w:rPr>
          <w:lang w:eastAsia="cs-CZ"/>
        </w:rPr>
        <w:t xml:space="preserve"> </w:t>
      </w:r>
      <w:proofErr w:type="spellStart"/>
      <w:r w:rsidRPr="009C19B1">
        <w:rPr>
          <w:lang w:eastAsia="cs-CZ"/>
        </w:rPr>
        <w:t>velikosti</w:t>
      </w:r>
      <w:proofErr w:type="spellEnd"/>
      <w:r w:rsidRPr="009C19B1">
        <w:rPr>
          <w:lang w:eastAsia="cs-CZ"/>
        </w:rPr>
        <w:t xml:space="preserve"> </w:t>
      </w:r>
      <w:proofErr w:type="spellStart"/>
      <w:r w:rsidRPr="009C19B1">
        <w:rPr>
          <w:lang w:eastAsia="cs-CZ"/>
        </w:rPr>
        <w:t>balení</w:t>
      </w:r>
      <w:proofErr w:type="spellEnd"/>
      <w:r w:rsidRPr="009C19B1">
        <w:rPr>
          <w:lang w:eastAsia="cs-CZ"/>
        </w:rPr>
        <w:t>.</w:t>
      </w:r>
    </w:p>
    <w:p w:rsidR="00971F90" w:rsidRDefault="00971F90">
      <w:pPr>
        <w:spacing w:line="240" w:lineRule="auto"/>
      </w:pPr>
    </w:p>
    <w:p w:rsidR="00971F90" w:rsidRPr="00FC1286" w:rsidRDefault="004D0CDA">
      <w:pPr>
        <w:tabs>
          <w:tab w:val="left" w:pos="0"/>
        </w:tabs>
        <w:spacing w:line="240" w:lineRule="auto"/>
        <w:ind w:left="567" w:hanging="567"/>
      </w:pPr>
      <w:r w:rsidRPr="00FC1286">
        <w:rPr>
          <w:b/>
          <w:highlight w:val="lightGray"/>
        </w:rPr>
        <w:t>15.</w:t>
      </w:r>
      <w:r w:rsidRPr="00FC1286">
        <w:rPr>
          <w:b/>
        </w:rPr>
        <w:tab/>
      </w:r>
      <w:r w:rsidR="001D74D4" w:rsidRPr="009C1B36">
        <w:rPr>
          <w:b/>
          <w:lang w:val="cs-CZ"/>
        </w:rPr>
        <w:t>Datum poslední revize příbalové informace</w:t>
      </w:r>
    </w:p>
    <w:p w:rsidR="00971F90" w:rsidRPr="00FC1286" w:rsidRDefault="00971F90">
      <w:pPr>
        <w:spacing w:line="240" w:lineRule="auto"/>
      </w:pPr>
    </w:p>
    <w:p w:rsidR="0003519F" w:rsidRPr="00FC1286" w:rsidRDefault="00D929B6" w:rsidP="001D74D4">
      <w:pPr>
        <w:jc w:val="both"/>
      </w:pPr>
      <w:r w:rsidRPr="00FC1286">
        <w:t>11</w:t>
      </w:r>
      <w:r w:rsidR="0003519F" w:rsidRPr="00FC1286">
        <w:t>/2025</w:t>
      </w:r>
    </w:p>
    <w:p w:rsidR="0003519F" w:rsidRPr="00FC1286" w:rsidRDefault="0003519F" w:rsidP="001D74D4">
      <w:pPr>
        <w:jc w:val="both"/>
      </w:pPr>
    </w:p>
    <w:p w:rsidR="001D74D4" w:rsidRPr="00FC1286" w:rsidRDefault="001D74D4" w:rsidP="001D74D4">
      <w:pPr>
        <w:jc w:val="both"/>
        <w:rPr>
          <w:i/>
        </w:rPr>
      </w:pPr>
      <w:proofErr w:type="gramStart"/>
      <w:r w:rsidRPr="00FC1286">
        <w:t xml:space="preserve">Podrobné informace o tomto veterinárním léčivém přípravku jsou k dispozici v databázi </w:t>
      </w:r>
      <w:proofErr w:type="spellStart"/>
      <w:r w:rsidRPr="00FC1286">
        <w:t>přípravků</w:t>
      </w:r>
      <w:proofErr w:type="spellEnd"/>
      <w:r w:rsidRPr="00FC1286">
        <w:t xml:space="preserve"> </w:t>
      </w:r>
      <w:proofErr w:type="spellStart"/>
      <w:r w:rsidRPr="00FC1286">
        <w:t>Unie</w:t>
      </w:r>
      <w:proofErr w:type="spellEnd"/>
      <w:r w:rsidRPr="00FC1286">
        <w:t xml:space="preserve"> (</w:t>
      </w:r>
      <w:hyperlink r:id="rId12" w:history="1">
        <w:r w:rsidRPr="00FC1286">
          <w:rPr>
            <w:rStyle w:val="Hypertextovodkaz"/>
          </w:rPr>
          <w:t>https://medicines.health.europa.eu/veterinary</w:t>
        </w:r>
      </w:hyperlink>
      <w:r w:rsidRPr="00FC1286">
        <w:t>)</w:t>
      </w:r>
      <w:r w:rsidRPr="00FC1286">
        <w:rPr>
          <w:i/>
        </w:rPr>
        <w:t>.</w:t>
      </w:r>
      <w:proofErr w:type="gramEnd"/>
    </w:p>
    <w:p w:rsidR="001D74D4" w:rsidRPr="00FC1286" w:rsidRDefault="001D74D4" w:rsidP="001D74D4">
      <w:pPr>
        <w:jc w:val="both"/>
      </w:pPr>
    </w:p>
    <w:p w:rsidR="001D74D4" w:rsidRPr="00FC1286" w:rsidRDefault="001D74D4" w:rsidP="001D74D4">
      <w:pPr>
        <w:jc w:val="both"/>
      </w:pPr>
      <w:proofErr w:type="gramStart"/>
      <w:r w:rsidRPr="00FC1286">
        <w:t xml:space="preserve">Podrobné informace o tomto veterinárním léčivém přípravku naleznete také v </w:t>
      </w:r>
      <w:proofErr w:type="spellStart"/>
      <w:r w:rsidRPr="00FC1286">
        <w:t>národní</w:t>
      </w:r>
      <w:proofErr w:type="spellEnd"/>
      <w:r w:rsidRPr="00FC1286">
        <w:t xml:space="preserve"> </w:t>
      </w:r>
      <w:proofErr w:type="spellStart"/>
      <w:r w:rsidRPr="00FC1286">
        <w:t>databázi</w:t>
      </w:r>
      <w:proofErr w:type="spellEnd"/>
      <w:r w:rsidRPr="00FC1286">
        <w:t xml:space="preserve"> (</w:t>
      </w:r>
      <w:hyperlink r:id="rId13" w:history="1">
        <w:r w:rsidRPr="00FC1286">
          <w:rPr>
            <w:rStyle w:val="Hypertextovodkaz"/>
          </w:rPr>
          <w:t>https://www.uskvbl.cz</w:t>
        </w:r>
      </w:hyperlink>
      <w:r w:rsidRPr="00FC1286">
        <w:t>).</w:t>
      </w:r>
      <w:proofErr w:type="gramEnd"/>
    </w:p>
    <w:p w:rsidR="00971F90" w:rsidRPr="00FC1286" w:rsidRDefault="00971F90">
      <w:pPr>
        <w:spacing w:line="240" w:lineRule="auto"/>
      </w:pPr>
    </w:p>
    <w:p w:rsidR="00971F90" w:rsidRPr="00FC1286" w:rsidRDefault="004D0CDA">
      <w:pPr>
        <w:tabs>
          <w:tab w:val="left" w:pos="0"/>
        </w:tabs>
        <w:spacing w:line="240" w:lineRule="auto"/>
        <w:ind w:left="567" w:hanging="567"/>
      </w:pPr>
      <w:r w:rsidRPr="00FC1286">
        <w:rPr>
          <w:b/>
          <w:highlight w:val="lightGray"/>
        </w:rPr>
        <w:t>16.</w:t>
      </w:r>
      <w:r w:rsidRPr="00FC1286">
        <w:rPr>
          <w:b/>
        </w:rPr>
        <w:tab/>
      </w:r>
      <w:r w:rsidR="001D74D4" w:rsidRPr="009C1B36">
        <w:rPr>
          <w:b/>
          <w:lang w:val="cs-CZ"/>
        </w:rPr>
        <w:t>Kontaktní údaje</w:t>
      </w:r>
    </w:p>
    <w:p w:rsidR="00971F90" w:rsidRPr="00FC1286" w:rsidRDefault="00971F90">
      <w:pPr>
        <w:spacing w:line="240" w:lineRule="auto"/>
      </w:pPr>
    </w:p>
    <w:p w:rsidR="001D74D4" w:rsidRPr="00FC1286" w:rsidRDefault="001D74D4" w:rsidP="001D74D4">
      <w:pPr>
        <w:spacing w:line="240" w:lineRule="auto"/>
        <w:ind w:hanging="2"/>
      </w:pPr>
      <w:bookmarkStart w:id="2" w:name="_heading=h.1fob9te" w:colFirst="0" w:colLast="0"/>
      <w:bookmarkEnd w:id="2"/>
      <w:r w:rsidRPr="00FC1286">
        <w:rPr>
          <w:iCs/>
          <w:u w:val="single"/>
        </w:rPr>
        <w:t>Držitel rozhodnutí o registraci</w:t>
      </w:r>
      <w:r w:rsidRPr="00FC1286">
        <w:t>:</w:t>
      </w:r>
    </w:p>
    <w:p w:rsidR="001D74D4" w:rsidRPr="00FC1286" w:rsidRDefault="001D74D4" w:rsidP="001D74D4">
      <w:pPr>
        <w:spacing w:line="240" w:lineRule="auto"/>
        <w:ind w:hanging="2"/>
        <w:rPr>
          <w:lang w:val="fr-FR"/>
        </w:rPr>
      </w:pPr>
      <w:r w:rsidRPr="00FC1286">
        <w:rPr>
          <w:lang w:val="fr-FR"/>
        </w:rPr>
        <w:t xml:space="preserve">VIRBAC </w:t>
      </w:r>
    </w:p>
    <w:p w:rsidR="001D74D4" w:rsidRPr="00FC1286" w:rsidRDefault="001D74D4" w:rsidP="001D74D4">
      <w:pPr>
        <w:spacing w:line="240" w:lineRule="auto"/>
        <w:ind w:hanging="2"/>
        <w:rPr>
          <w:lang w:val="fr-FR"/>
        </w:rPr>
      </w:pPr>
      <w:r w:rsidRPr="00FC1286">
        <w:rPr>
          <w:lang w:val="fr-FR"/>
        </w:rPr>
        <w:t>1</w:t>
      </w:r>
      <w:r w:rsidRPr="00FC1286">
        <w:rPr>
          <w:vertAlign w:val="superscript"/>
          <w:lang w:val="fr-FR"/>
        </w:rPr>
        <w:t>ère</w:t>
      </w:r>
      <w:r w:rsidRPr="00FC1286">
        <w:rPr>
          <w:lang w:val="fr-FR"/>
        </w:rPr>
        <w:t xml:space="preserve"> avenue 2065 m LID </w:t>
      </w:r>
    </w:p>
    <w:p w:rsidR="001D74D4" w:rsidRPr="00FC1286" w:rsidRDefault="001D74D4" w:rsidP="001D74D4">
      <w:pPr>
        <w:spacing w:line="240" w:lineRule="auto"/>
        <w:ind w:hanging="2"/>
        <w:rPr>
          <w:lang w:val="fr-FR"/>
        </w:rPr>
      </w:pPr>
      <w:r w:rsidRPr="00FC1286">
        <w:rPr>
          <w:lang w:val="fr-FR"/>
        </w:rPr>
        <w:t>06516 Carros</w:t>
      </w:r>
    </w:p>
    <w:p w:rsidR="001D74D4" w:rsidRPr="00FC1286" w:rsidRDefault="001D74D4" w:rsidP="001D74D4">
      <w:pPr>
        <w:spacing w:line="240" w:lineRule="auto"/>
        <w:ind w:hanging="2"/>
        <w:rPr>
          <w:lang w:val="fr-FR"/>
        </w:rPr>
      </w:pPr>
      <w:r w:rsidRPr="00FC1286">
        <w:rPr>
          <w:lang w:val="fr-FR"/>
        </w:rPr>
        <w:t>France</w:t>
      </w:r>
    </w:p>
    <w:p w:rsidR="00971F90" w:rsidRPr="00FC1286" w:rsidRDefault="00971F90">
      <w:pPr>
        <w:spacing w:line="240" w:lineRule="auto"/>
        <w:rPr>
          <w:lang w:val="fr-FR"/>
        </w:rPr>
      </w:pPr>
    </w:p>
    <w:p w:rsidR="001D74D4" w:rsidRPr="00FC1286" w:rsidRDefault="001D74D4" w:rsidP="001D74D4">
      <w:pPr>
        <w:rPr>
          <w:lang w:val="fr-FR"/>
        </w:rPr>
      </w:pPr>
      <w:r w:rsidRPr="00FC1286">
        <w:rPr>
          <w:bCs/>
          <w:u w:val="single"/>
          <w:lang w:val="fr-FR"/>
        </w:rPr>
        <w:t>Výrobce odpovědný za uvolnění šarže</w:t>
      </w:r>
      <w:r w:rsidRPr="00FC1286">
        <w:rPr>
          <w:lang w:val="fr-FR"/>
        </w:rPr>
        <w:t>:</w:t>
      </w:r>
    </w:p>
    <w:p w:rsidR="00971F90" w:rsidRPr="00FC1286" w:rsidRDefault="00971F90">
      <w:pPr>
        <w:rPr>
          <w:lang w:val="fr-FR"/>
        </w:rPr>
      </w:pPr>
    </w:p>
    <w:p w:rsidR="00971F90" w:rsidRPr="000A4B47" w:rsidRDefault="004D0CDA">
      <w:pPr>
        <w:spacing w:line="240" w:lineRule="auto"/>
        <w:jc w:val="both"/>
        <w:rPr>
          <w:lang w:val="fr-FR"/>
        </w:rPr>
      </w:pPr>
      <w:r w:rsidRPr="000A4B47">
        <w:rPr>
          <w:lang w:val="fr-FR"/>
        </w:rPr>
        <w:t>AB7 santé</w:t>
      </w:r>
    </w:p>
    <w:p w:rsidR="00971F90" w:rsidRPr="000A4B47" w:rsidRDefault="004D0CDA">
      <w:pPr>
        <w:spacing w:line="240" w:lineRule="auto"/>
        <w:jc w:val="both"/>
        <w:rPr>
          <w:lang w:val="fr-FR"/>
        </w:rPr>
      </w:pPr>
      <w:r w:rsidRPr="000A4B47">
        <w:rPr>
          <w:lang w:val="fr-FR"/>
        </w:rPr>
        <w:t>Chemin des Monges - BP9</w:t>
      </w:r>
    </w:p>
    <w:p w:rsidR="00971F90" w:rsidRPr="000A4B47" w:rsidRDefault="00732E9C">
      <w:pPr>
        <w:spacing w:line="240" w:lineRule="auto"/>
        <w:jc w:val="both"/>
        <w:rPr>
          <w:rFonts w:ascii="Tahoma" w:eastAsia="Tahoma" w:hAnsi="Tahoma" w:cs="Tahoma"/>
          <w:sz w:val="20"/>
          <w:szCs w:val="20"/>
          <w:lang w:val="fr-FR"/>
        </w:rPr>
      </w:pPr>
      <w:r>
        <w:rPr>
          <w:lang w:val="fr-FR"/>
        </w:rPr>
        <w:t>3</w:t>
      </w:r>
      <w:r w:rsidR="004D0CDA" w:rsidRPr="000A4B47">
        <w:rPr>
          <w:lang w:val="fr-FR"/>
        </w:rPr>
        <w:t>1450 DEYME</w:t>
      </w:r>
    </w:p>
    <w:p w:rsidR="00971F90" w:rsidRPr="000A4B47" w:rsidRDefault="004D0CDA">
      <w:pPr>
        <w:spacing w:line="240" w:lineRule="auto"/>
        <w:jc w:val="both"/>
        <w:rPr>
          <w:rFonts w:ascii="Tahoma" w:eastAsia="Tahoma" w:hAnsi="Tahoma" w:cs="Tahoma"/>
          <w:sz w:val="20"/>
          <w:szCs w:val="20"/>
          <w:lang w:val="fr-FR"/>
        </w:rPr>
      </w:pPr>
      <w:r w:rsidRPr="000A4B47">
        <w:rPr>
          <w:lang w:val="fr-FR"/>
        </w:rPr>
        <w:t>France</w:t>
      </w:r>
    </w:p>
    <w:p w:rsidR="00971F90" w:rsidRPr="000A4B47" w:rsidRDefault="00971F90">
      <w:pPr>
        <w:spacing w:before="100" w:line="240" w:lineRule="auto"/>
        <w:jc w:val="both"/>
        <w:rPr>
          <w:rFonts w:ascii="Tahoma" w:eastAsia="Tahoma" w:hAnsi="Tahoma" w:cs="Tahoma"/>
          <w:sz w:val="20"/>
          <w:szCs w:val="20"/>
          <w:lang w:val="fr-FR"/>
        </w:rPr>
      </w:pPr>
    </w:p>
    <w:p w:rsidR="001D74D4" w:rsidRPr="000A4B47" w:rsidRDefault="001D74D4" w:rsidP="001D74D4">
      <w:pPr>
        <w:tabs>
          <w:tab w:val="left" w:pos="0"/>
        </w:tabs>
        <w:rPr>
          <w:lang w:val="fr-FR"/>
        </w:rPr>
      </w:pPr>
      <w:bookmarkStart w:id="3" w:name="_heading=h.3znysh7" w:colFirst="0" w:colLast="0"/>
      <w:bookmarkEnd w:id="3"/>
      <w:r w:rsidRPr="000A4B47">
        <w:rPr>
          <w:u w:val="single"/>
          <w:lang w:val="fr-FR"/>
        </w:rPr>
        <w:t>Místní zástupci a kontaktní údaje pro hlášení podezření na nežádoucí účinky</w:t>
      </w:r>
      <w:r w:rsidRPr="000A4B47">
        <w:rPr>
          <w:lang w:val="fr-FR"/>
        </w:rPr>
        <w:t>:</w:t>
      </w:r>
    </w:p>
    <w:p w:rsidR="001D74D4" w:rsidRPr="000A4B47" w:rsidRDefault="001D74D4" w:rsidP="001D74D4">
      <w:pPr>
        <w:tabs>
          <w:tab w:val="left" w:pos="0"/>
        </w:tabs>
        <w:rPr>
          <w:lang w:val="fr-FR"/>
        </w:rPr>
      </w:pPr>
    </w:p>
    <w:p w:rsidR="002D01C2" w:rsidRPr="00EB2FC4" w:rsidRDefault="002D01C2" w:rsidP="002D01C2">
      <w:pPr>
        <w:ind w:right="-2"/>
        <w:rPr>
          <w:bCs/>
        </w:rPr>
      </w:pPr>
      <w:r w:rsidRPr="00EB2FC4">
        <w:rPr>
          <w:bCs/>
        </w:rPr>
        <w:lastRenderedPageBreak/>
        <w:t xml:space="preserve">VIRBAC Czech Republic </w:t>
      </w:r>
      <w:proofErr w:type="spellStart"/>
      <w:r w:rsidRPr="00EB2FC4">
        <w:rPr>
          <w:bCs/>
        </w:rPr>
        <w:t>s.r.o</w:t>
      </w:r>
      <w:proofErr w:type="spellEnd"/>
      <w:r w:rsidRPr="00EB2FC4">
        <w:rPr>
          <w:bCs/>
        </w:rPr>
        <w:t>.</w:t>
      </w:r>
    </w:p>
    <w:p w:rsidR="002D01C2" w:rsidRPr="00FC1286" w:rsidRDefault="002D01C2" w:rsidP="002D01C2">
      <w:pPr>
        <w:ind w:right="-2"/>
        <w:rPr>
          <w:bCs/>
        </w:rPr>
      </w:pPr>
      <w:r w:rsidRPr="00FC1286">
        <w:rPr>
          <w:bCs/>
        </w:rPr>
        <w:t>Žitavského 496</w:t>
      </w:r>
    </w:p>
    <w:p w:rsidR="002D01C2" w:rsidRPr="00FC1286" w:rsidRDefault="002D01C2" w:rsidP="002D01C2">
      <w:pPr>
        <w:ind w:right="-2"/>
        <w:rPr>
          <w:bCs/>
        </w:rPr>
      </w:pPr>
      <w:r w:rsidRPr="00FC1286">
        <w:rPr>
          <w:bCs/>
        </w:rPr>
        <w:t>156 00 Praha 5</w:t>
      </w:r>
    </w:p>
    <w:p w:rsidR="002D01C2" w:rsidRPr="00FC1286" w:rsidRDefault="002D01C2" w:rsidP="002D01C2">
      <w:pPr>
        <w:ind w:right="-2"/>
        <w:rPr>
          <w:bCs/>
        </w:rPr>
      </w:pPr>
      <w:r w:rsidRPr="00FC1286">
        <w:rPr>
          <w:bCs/>
        </w:rPr>
        <w:t>Česká republika</w:t>
      </w:r>
    </w:p>
    <w:p w:rsidR="002D01C2" w:rsidRPr="00FC1286" w:rsidRDefault="002D01C2" w:rsidP="002D01C2">
      <w:pPr>
        <w:ind w:right="-2"/>
        <w:rPr>
          <w:bCs/>
        </w:rPr>
      </w:pPr>
      <w:r w:rsidRPr="00FC1286">
        <w:rPr>
          <w:bCs/>
        </w:rPr>
        <w:t>Tel.: +420 608 836 529</w:t>
      </w:r>
    </w:p>
    <w:p w:rsidR="001D74D4" w:rsidRPr="00FC1286" w:rsidRDefault="001D74D4" w:rsidP="001D74D4">
      <w:pPr>
        <w:spacing w:line="240" w:lineRule="auto"/>
      </w:pPr>
    </w:p>
    <w:p w:rsidR="001D74D4" w:rsidRPr="00FC1286" w:rsidRDefault="001D74D4" w:rsidP="002B1739">
      <w:pPr>
        <w:tabs>
          <w:tab w:val="clear" w:pos="567"/>
        </w:tabs>
        <w:spacing w:line="240" w:lineRule="auto"/>
        <w:jc w:val="both"/>
      </w:pPr>
      <w:r w:rsidRPr="00FC1286">
        <w:t>Pokud chcete získat informace o tomto veterinárním léčivém přípravku, kontaktujte prosím příslušného místního zástupce držitele rozhodnutí o registraci.</w:t>
      </w:r>
    </w:p>
    <w:bookmarkEnd w:id="0"/>
    <w:p w:rsidR="00971F90" w:rsidRPr="00FC1286" w:rsidRDefault="00971F90">
      <w:pPr>
        <w:spacing w:line="240" w:lineRule="auto"/>
      </w:pPr>
    </w:p>
    <w:sectPr w:rsidR="00971F90" w:rsidRPr="00FC1286" w:rsidSect="00FC1286">
      <w:footerReference w:type="default" r:id="rId14"/>
      <w:footerReference w:type="first" r:id="rId15"/>
      <w:pgSz w:w="11907" w:h="16840"/>
      <w:pgMar w:top="1417" w:right="1417" w:bottom="1417" w:left="1417" w:header="737" w:footer="737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06D" w:rsidRDefault="001C506D">
      <w:pPr>
        <w:spacing w:line="240" w:lineRule="auto"/>
      </w:pPr>
      <w:r>
        <w:separator/>
      </w:r>
    </w:p>
  </w:endnote>
  <w:endnote w:type="continuationSeparator" w:id="0">
    <w:p w:rsidR="001C506D" w:rsidRDefault="001C506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35126459-6D03-4F5B-AA04-9AF89151A82F}"/>
    <w:embedBoldItalic r:id="rId2" w:fontKey="{252C41BF-5AF1-4C6B-ACB5-54B5D81D549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B3A46D59-9C5C-4455-A25B-91CF51E7FBD5}"/>
  </w:font>
  <w:font w:name="EUAlbertin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7703CEF1-08EF-4EB9-881C-4481087AC12D}"/>
    <w:embedBold r:id="rId5" w:fontKey="{260B52B8-DF85-4CFF-BE53-E823E1FAFB04}"/>
    <w:embedItalic r:id="rId6" w:fontKey="{7E1A57A1-39EC-4194-87D0-E0BF583E4A6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19FA2DB1-4516-46A6-B960-73FE82A8EBE4}"/>
    <w:embedItalic r:id="rId8" w:fontKey="{ECC7815D-C7CB-464F-9263-544EFCFB5105}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9" w:fontKey="{075277BC-3D86-4589-BC06-417349AA7A0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8816D5BE-8539-48B0-BBB1-86BDDDF6CA7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A8644589-AE91-4F59-8716-F5234F901A8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90" w:rsidRDefault="003D29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8930"/>
        <w:tab w:val="right" w:pos="8931"/>
      </w:tabs>
      <w:spacing w:line="240" w:lineRule="auto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 w:rsidR="004D0CDA"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DA705B">
      <w:rPr>
        <w:noProof/>
        <w:color w:val="000000"/>
        <w:sz w:val="16"/>
        <w:szCs w:val="16"/>
      </w:rPr>
      <w:t>4</w:t>
    </w:r>
    <w:r>
      <w:rPr>
        <w:color w:val="000000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90" w:rsidRDefault="003D29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8930"/>
        <w:tab w:val="right" w:pos="8931"/>
      </w:tabs>
      <w:spacing w:line="240" w:lineRule="auto"/>
      <w:jc w:val="center"/>
      <w:rPr>
        <w:color w:val="000000"/>
        <w:sz w:val="16"/>
        <w:szCs w:val="16"/>
      </w:rPr>
    </w:pP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begin"/>
    </w:r>
    <w:r w:rsidR="004D0CDA">
      <w:rPr>
        <w:rFonts w:ascii="Helvetica Neue" w:eastAsia="Helvetica Neue" w:hAnsi="Helvetica Neue" w:cs="Helvetica Neue"/>
        <w:color w:val="000000"/>
        <w:sz w:val="16"/>
        <w:szCs w:val="16"/>
      </w:rPr>
      <w:instrText>PAGE</w:instrText>
    </w: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06D" w:rsidRDefault="001C506D">
      <w:pPr>
        <w:spacing w:line="240" w:lineRule="auto"/>
      </w:pPr>
      <w:r>
        <w:separator/>
      </w:r>
    </w:p>
  </w:footnote>
  <w:footnote w:type="continuationSeparator" w:id="0">
    <w:p w:rsidR="001C506D" w:rsidRDefault="001C50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B6534"/>
    <w:multiLevelType w:val="multilevel"/>
    <w:tmpl w:val="76B21164"/>
    <w:lvl w:ilvl="0">
      <w:start w:val="1"/>
      <w:numFmt w:val="decimal"/>
      <w:pStyle w:val="AHeade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Heade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Heade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AHeader2abc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AHeader3abc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E0C3C1E"/>
    <w:multiLevelType w:val="hybridMultilevel"/>
    <w:tmpl w:val="BCC6941C"/>
    <w:lvl w:ilvl="0" w:tplc="9D78896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29E395C" w:tentative="1">
      <w:start w:val="1"/>
      <w:numFmt w:val="lowerLetter"/>
      <w:lvlText w:val="%2."/>
      <w:lvlJc w:val="left"/>
      <w:pPr>
        <w:ind w:left="1440" w:hanging="360"/>
      </w:pPr>
    </w:lvl>
    <w:lvl w:ilvl="2" w:tplc="E9ECA610" w:tentative="1">
      <w:start w:val="1"/>
      <w:numFmt w:val="lowerRoman"/>
      <w:lvlText w:val="%3."/>
      <w:lvlJc w:val="right"/>
      <w:pPr>
        <w:ind w:left="2160" w:hanging="180"/>
      </w:pPr>
    </w:lvl>
    <w:lvl w:ilvl="3" w:tplc="51B033FE" w:tentative="1">
      <w:start w:val="1"/>
      <w:numFmt w:val="decimal"/>
      <w:lvlText w:val="%4."/>
      <w:lvlJc w:val="left"/>
      <w:pPr>
        <w:ind w:left="2880" w:hanging="360"/>
      </w:pPr>
    </w:lvl>
    <w:lvl w:ilvl="4" w:tplc="22FA183A" w:tentative="1">
      <w:start w:val="1"/>
      <w:numFmt w:val="lowerLetter"/>
      <w:lvlText w:val="%5."/>
      <w:lvlJc w:val="left"/>
      <w:pPr>
        <w:ind w:left="3600" w:hanging="360"/>
      </w:pPr>
    </w:lvl>
    <w:lvl w:ilvl="5" w:tplc="B1CC8774" w:tentative="1">
      <w:start w:val="1"/>
      <w:numFmt w:val="lowerRoman"/>
      <w:lvlText w:val="%6."/>
      <w:lvlJc w:val="right"/>
      <w:pPr>
        <w:ind w:left="4320" w:hanging="180"/>
      </w:pPr>
    </w:lvl>
    <w:lvl w:ilvl="6" w:tplc="DE5033A6" w:tentative="1">
      <w:start w:val="1"/>
      <w:numFmt w:val="decimal"/>
      <w:lvlText w:val="%7."/>
      <w:lvlJc w:val="left"/>
      <w:pPr>
        <w:ind w:left="5040" w:hanging="360"/>
      </w:pPr>
    </w:lvl>
    <w:lvl w:ilvl="7" w:tplc="C9A66942" w:tentative="1">
      <w:start w:val="1"/>
      <w:numFmt w:val="lowerLetter"/>
      <w:lvlText w:val="%8."/>
      <w:lvlJc w:val="left"/>
      <w:pPr>
        <w:ind w:left="5760" w:hanging="360"/>
      </w:pPr>
    </w:lvl>
    <w:lvl w:ilvl="8" w:tplc="694611B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F90"/>
    <w:rsid w:val="0003519F"/>
    <w:rsid w:val="000506E8"/>
    <w:rsid w:val="000512EB"/>
    <w:rsid w:val="000A4B47"/>
    <w:rsid w:val="000F0F92"/>
    <w:rsid w:val="00121889"/>
    <w:rsid w:val="00153E2E"/>
    <w:rsid w:val="001833AA"/>
    <w:rsid w:val="001976F2"/>
    <w:rsid w:val="001C506D"/>
    <w:rsid w:val="001D74D4"/>
    <w:rsid w:val="001E6B23"/>
    <w:rsid w:val="001E6D49"/>
    <w:rsid w:val="00237E96"/>
    <w:rsid w:val="00240485"/>
    <w:rsid w:val="0026730E"/>
    <w:rsid w:val="002B1739"/>
    <w:rsid w:val="002C0AA6"/>
    <w:rsid w:val="002D01C2"/>
    <w:rsid w:val="002E1D82"/>
    <w:rsid w:val="002E6D0C"/>
    <w:rsid w:val="00344165"/>
    <w:rsid w:val="003874AF"/>
    <w:rsid w:val="003D2967"/>
    <w:rsid w:val="003D6746"/>
    <w:rsid w:val="003E349E"/>
    <w:rsid w:val="00433033"/>
    <w:rsid w:val="004333EE"/>
    <w:rsid w:val="004553AF"/>
    <w:rsid w:val="00462C1A"/>
    <w:rsid w:val="004740D3"/>
    <w:rsid w:val="00483085"/>
    <w:rsid w:val="004B412D"/>
    <w:rsid w:val="004B525E"/>
    <w:rsid w:val="004B746F"/>
    <w:rsid w:val="004D0CDA"/>
    <w:rsid w:val="004F1BDA"/>
    <w:rsid w:val="0052081F"/>
    <w:rsid w:val="005A27A5"/>
    <w:rsid w:val="005B7DE6"/>
    <w:rsid w:val="0061793F"/>
    <w:rsid w:val="00651559"/>
    <w:rsid w:val="00660A70"/>
    <w:rsid w:val="00683C92"/>
    <w:rsid w:val="006875F7"/>
    <w:rsid w:val="00696948"/>
    <w:rsid w:val="006E3941"/>
    <w:rsid w:val="006F5F2F"/>
    <w:rsid w:val="006F73FD"/>
    <w:rsid w:val="00701BE3"/>
    <w:rsid w:val="0072791B"/>
    <w:rsid w:val="00732E9C"/>
    <w:rsid w:val="00835239"/>
    <w:rsid w:val="00850057"/>
    <w:rsid w:val="00860960"/>
    <w:rsid w:val="00883236"/>
    <w:rsid w:val="008B5A07"/>
    <w:rsid w:val="008C7CF4"/>
    <w:rsid w:val="008D0642"/>
    <w:rsid w:val="0092228E"/>
    <w:rsid w:val="00947B50"/>
    <w:rsid w:val="00961599"/>
    <w:rsid w:val="00971F90"/>
    <w:rsid w:val="009E27DC"/>
    <w:rsid w:val="009F2D30"/>
    <w:rsid w:val="00A15DB8"/>
    <w:rsid w:val="00A53F6A"/>
    <w:rsid w:val="00AD68BD"/>
    <w:rsid w:val="00AD7BCD"/>
    <w:rsid w:val="00AE5F12"/>
    <w:rsid w:val="00AF1635"/>
    <w:rsid w:val="00AF6429"/>
    <w:rsid w:val="00B11735"/>
    <w:rsid w:val="00B20474"/>
    <w:rsid w:val="00B37271"/>
    <w:rsid w:val="00BA1759"/>
    <w:rsid w:val="00BA41D3"/>
    <w:rsid w:val="00BD1C94"/>
    <w:rsid w:val="00BD6A47"/>
    <w:rsid w:val="00C27E5D"/>
    <w:rsid w:val="00C409C4"/>
    <w:rsid w:val="00C77A35"/>
    <w:rsid w:val="00C834E2"/>
    <w:rsid w:val="00CD4968"/>
    <w:rsid w:val="00CE2261"/>
    <w:rsid w:val="00CE61D9"/>
    <w:rsid w:val="00CF4DCF"/>
    <w:rsid w:val="00D5558C"/>
    <w:rsid w:val="00D5642C"/>
    <w:rsid w:val="00D56743"/>
    <w:rsid w:val="00D74628"/>
    <w:rsid w:val="00D74919"/>
    <w:rsid w:val="00D929B6"/>
    <w:rsid w:val="00DA556A"/>
    <w:rsid w:val="00DA705B"/>
    <w:rsid w:val="00DD2B89"/>
    <w:rsid w:val="00DF12D1"/>
    <w:rsid w:val="00E64A37"/>
    <w:rsid w:val="00E71DF4"/>
    <w:rsid w:val="00E75B54"/>
    <w:rsid w:val="00E840DC"/>
    <w:rsid w:val="00E84E57"/>
    <w:rsid w:val="00E92B9E"/>
    <w:rsid w:val="00EF610A"/>
    <w:rsid w:val="00F27E36"/>
    <w:rsid w:val="00F357CA"/>
    <w:rsid w:val="00F4094A"/>
    <w:rsid w:val="00F63E23"/>
    <w:rsid w:val="00F8780A"/>
    <w:rsid w:val="00FC1286"/>
    <w:rsid w:val="00FD737C"/>
    <w:rsid w:val="00FE5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cs-CZ" w:bidi="ar-SA"/>
      </w:rPr>
    </w:rPrDefault>
    <w:pPrDefault>
      <w:pPr>
        <w:tabs>
          <w:tab w:val="left" w:pos="567"/>
        </w:tabs>
        <w:spacing w:line="2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36196"/>
    <w:pPr>
      <w:spacing w:line="260" w:lineRule="exact"/>
    </w:pPr>
    <w:rPr>
      <w:lang w:eastAsia="en-US"/>
    </w:rPr>
  </w:style>
  <w:style w:type="paragraph" w:styleId="Nadpis1">
    <w:name w:val="heading 1"/>
    <w:basedOn w:val="Normln"/>
    <w:next w:val="Normln"/>
    <w:uiPriority w:val="9"/>
    <w:qFormat/>
    <w:rsid w:val="003D2967"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3D2967"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3D2967"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3D2967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3D2967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3D2967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3D2967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3D2967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3D2967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3D29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3D296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3D296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3D29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rsid w:val="003D2967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3D2967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3D2967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3D2967"/>
    <w:rPr>
      <w:vertAlign w:val="superscript"/>
    </w:rPr>
  </w:style>
  <w:style w:type="character" w:styleId="Znakapoznpodarou">
    <w:name w:val="footnote reference"/>
    <w:semiHidden/>
    <w:rsid w:val="003D2967"/>
    <w:rPr>
      <w:vertAlign w:val="superscript"/>
    </w:rPr>
  </w:style>
  <w:style w:type="paragraph" w:styleId="Textpoznpodarou">
    <w:name w:val="footnote text"/>
    <w:basedOn w:val="Normln"/>
    <w:semiHidden/>
    <w:rsid w:val="003D2967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3D2967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3D2967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3D2967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3D2967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3D2967"/>
    <w:pPr>
      <w:spacing w:line="240" w:lineRule="auto"/>
    </w:pPr>
  </w:style>
  <w:style w:type="character" w:styleId="Odkaznakoment">
    <w:name w:val="annotation reference"/>
    <w:qFormat/>
    <w:rsid w:val="003D2967"/>
    <w:rPr>
      <w:sz w:val="16"/>
    </w:rPr>
  </w:style>
  <w:style w:type="paragraph" w:styleId="Zkladntextodsazen2">
    <w:name w:val="Body Text Indent 2"/>
    <w:basedOn w:val="Normln"/>
    <w:rsid w:val="003D2967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3D2967"/>
    <w:rPr>
      <w:sz w:val="20"/>
    </w:rPr>
  </w:style>
  <w:style w:type="paragraph" w:customStyle="1" w:styleId="BodyText20">
    <w:name w:val="Body Text 2_0"/>
    <w:basedOn w:val="Normln"/>
    <w:rsid w:val="003D2967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3D2967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3D2967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3D2967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3D2967"/>
    <w:rPr>
      <w:color w:val="0000FF"/>
      <w:u w:val="single"/>
    </w:rPr>
  </w:style>
  <w:style w:type="paragraph" w:customStyle="1" w:styleId="AHeader1">
    <w:name w:val="AHeader 1"/>
    <w:basedOn w:val="Normln"/>
    <w:rsid w:val="003D2967"/>
    <w:pPr>
      <w:numPr>
        <w:numId w:val="1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3D2967"/>
    <w:pPr>
      <w:numPr>
        <w:ilvl w:val="1"/>
      </w:numPr>
      <w:tabs>
        <w:tab w:val="num" w:pos="360"/>
      </w:tabs>
      <w:ind w:hanging="360"/>
    </w:pPr>
    <w:rPr>
      <w:sz w:val="22"/>
    </w:rPr>
  </w:style>
  <w:style w:type="paragraph" w:customStyle="1" w:styleId="AHeader3">
    <w:name w:val="AHeader 3"/>
    <w:basedOn w:val="AHeader2"/>
    <w:rsid w:val="003D2967"/>
    <w:pPr>
      <w:numPr>
        <w:ilvl w:val="2"/>
      </w:numPr>
      <w:tabs>
        <w:tab w:val="num" w:pos="360"/>
        <w:tab w:val="num" w:pos="1440"/>
      </w:tabs>
      <w:ind w:hanging="180"/>
    </w:pPr>
  </w:style>
  <w:style w:type="paragraph" w:customStyle="1" w:styleId="AHeader2abc">
    <w:name w:val="AHeader 2 abc"/>
    <w:basedOn w:val="AHeader3"/>
    <w:rsid w:val="003D2967"/>
    <w:pPr>
      <w:numPr>
        <w:ilvl w:val="3"/>
      </w:numPr>
      <w:tabs>
        <w:tab w:val="num" w:pos="360"/>
        <w:tab w:val="num" w:pos="1440"/>
      </w:tabs>
      <w:ind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3D2967"/>
    <w:pPr>
      <w:numPr>
        <w:ilvl w:val="4"/>
      </w:numPr>
      <w:tabs>
        <w:tab w:val="num" w:pos="360"/>
        <w:tab w:val="num" w:pos="1440"/>
      </w:tabs>
      <w:ind w:hanging="360"/>
    </w:pPr>
  </w:style>
  <w:style w:type="character" w:styleId="Sledovanodkaz">
    <w:name w:val="FollowedHyperlink"/>
    <w:rsid w:val="003D2967"/>
    <w:rPr>
      <w:color w:val="800080"/>
      <w:u w:val="single"/>
    </w:rPr>
  </w:style>
  <w:style w:type="paragraph" w:styleId="Zkladntextodsazen">
    <w:name w:val="Body Text Indent"/>
    <w:basedOn w:val="Normln"/>
    <w:rsid w:val="003D2967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3D2967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3D2967"/>
    <w:rPr>
      <w:b/>
      <w:bCs/>
    </w:rPr>
  </w:style>
  <w:style w:type="table" w:styleId="Mkatabulky">
    <w:name w:val="Table Grid"/>
    <w:basedOn w:val="Normlntabulka"/>
    <w:rsid w:val="000D67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ze">
    <w:name w:val="Revision"/>
    <w:hidden/>
    <w:uiPriority w:val="99"/>
    <w:semiHidden/>
    <w:rsid w:val="0019686E"/>
    <w:rPr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en-GB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en-GB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character" w:customStyle="1" w:styleId="UnresolvedMention1">
    <w:name w:val="Unresolved Mention1"/>
    <w:rsid w:val="00031A38"/>
    <w:rPr>
      <w:color w:val="605E5C"/>
      <w:shd w:val="clear" w:color="auto" w:fill="E1DFDD"/>
    </w:rPr>
  </w:style>
  <w:style w:type="character" w:customStyle="1" w:styleId="UnresolvedMention2">
    <w:name w:val="Unresolved Mention2"/>
    <w:rsid w:val="00E33224"/>
    <w:rPr>
      <w:color w:val="605E5C"/>
      <w:shd w:val="clear" w:color="auto" w:fill="E1DFDD"/>
    </w:rPr>
  </w:style>
  <w:style w:type="paragraph" w:styleId="Podtitul">
    <w:name w:val="Subtitle"/>
    <w:basedOn w:val="Normln"/>
    <w:next w:val="Normln"/>
    <w:uiPriority w:val="11"/>
    <w:qFormat/>
    <w:rsid w:val="003D29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Normlntabulka"/>
    <w:rsid w:val="003D29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b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d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e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0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1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2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3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4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5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6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7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8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9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b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c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0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2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3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4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5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6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7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8">
    <w:basedOn w:val="TableNormal0"/>
    <w:rsid w:val="003D29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tyle3">
    <w:name w:val="Style3"/>
    <w:basedOn w:val="Normln"/>
    <w:qFormat/>
    <w:rsid w:val="00D74628"/>
    <w:pPr>
      <w:numPr>
        <w:numId w:val="2"/>
      </w:numPr>
      <w:tabs>
        <w:tab w:val="clear" w:pos="567"/>
      </w:tabs>
      <w:spacing w:line="240" w:lineRule="auto"/>
      <w:jc w:val="center"/>
    </w:pPr>
    <w:rPr>
      <w:b/>
      <w:lang w:val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1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skvb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icines.health.europa.eu/veterinar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uskvbl.cz/cs/farmakovigilanc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r@uskvbl.cz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LHdVVkVS9OhArUTPX94G41O/zg==">CgMxLjAaHwoBMBIaChgICVIUChJ0YWJsZS4xYXAxN3RveXVvOTYaHwoBMRIaChgICVIUChJ0YWJsZS53MDV3anl5NmpzaWsaHwoBMhIaChgICVIUChJ0YWJsZS5rb2l6MWw4c2EyODIyDmguc3pqbTBrZ3QwcDNiMghoLmdqZGd4czIJaC4yZXQ5MnAwMgloLjFmb2I5dGUyCWguM3pueXNoNzgAciExWk84dVpmZGNZa3J1VUJxZmc4ZVVDdmFrT1JRU3FjVUY=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1882</Words>
  <Characters>11106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Prizzi Monica</dc:creator>
  <cp:lastModifiedBy>Obchod</cp:lastModifiedBy>
  <cp:revision>2</cp:revision>
  <dcterms:created xsi:type="dcterms:W3CDTF">2026-11-04T09:35:00Z</dcterms:created>
  <dcterms:modified xsi:type="dcterms:W3CDTF">2026-11-04T09:35:00Z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18/11/2024 12:28:04</vt:lpwstr>
  </property>
  <property fmtid="{D5CDD505-2E9C-101B-9397-08002B2CF9AE}" pid="6" name="DM_Creator_Name">
    <vt:lpwstr>Prizzi Monica</vt:lpwstr>
  </property>
  <property fmtid="{D5CDD505-2E9C-101B-9397-08002B2CF9AE}" pid="7" name="DM_DocRefId">
    <vt:lpwstr>EMA/166009/2024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EMA/166009/2024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>en_GB</vt:lpwstr>
  </property>
  <property fmtid="{D5CDD505-2E9C-101B-9397-08002B2CF9AE}" pid="32" name="DM_Modifer_Name">
    <vt:lpwstr>Prizzi Monica</vt:lpwstr>
  </property>
  <property fmtid="{D5CDD505-2E9C-101B-9397-08002B2CF9AE}" pid="33" name="DM_Modified_Date">
    <vt:lpwstr>18/11/2024 12:28:04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18/11/2024 12:28:04</vt:lpwstr>
  </property>
  <property fmtid="{D5CDD505-2E9C-101B-9397-08002B2CF9AE}" pid="36" name="DM_Name">
    <vt:lpwstr>QRD veterinary product-information  (English) template version 9.1</vt:lpwstr>
  </property>
  <property fmtid="{D5CDD505-2E9C-101B-9397-08002B2CF9AE}" pid="37" name="DM_Owner">
    <vt:lpwstr>Prizzi Monica</vt:lpwstr>
  </property>
  <property fmtid="{D5CDD505-2E9C-101B-9397-08002B2CF9AE}" pid="38" name="DM_Path">
    <vt:lpwstr>/14. Working areas/14.06 V-Division/01. V-Division Administration/02. V - Staff matters/Presentations/Svetoslav Branchev/QRD v.9.1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1.13,CURRENT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MSIP_Label_0eea11ca-d417-4147-80ed-01a58412c458_ActionId">
    <vt:lpwstr>3e5f2a37-71ec-4b36-b1c9-74bef0f913c4</vt:lpwstr>
  </property>
  <property fmtid="{D5CDD505-2E9C-101B-9397-08002B2CF9AE}" pid="67" name="MSIP_Label_0eea11ca-d417-4147-80ed-01a58412c458_ContentBits">
    <vt:lpwstr>2</vt:lpwstr>
  </property>
  <property fmtid="{D5CDD505-2E9C-101B-9397-08002B2CF9AE}" pid="68" name="MSIP_Label_0eea11ca-d417-4147-80ed-01a58412c458_Enabled">
    <vt:lpwstr>true</vt:lpwstr>
  </property>
  <property fmtid="{D5CDD505-2E9C-101B-9397-08002B2CF9AE}" pid="69" name="MSIP_Label_0eea11ca-d417-4147-80ed-01a58412c458_Method">
    <vt:lpwstr>Standard</vt:lpwstr>
  </property>
  <property fmtid="{D5CDD505-2E9C-101B-9397-08002B2CF9AE}" pid="70" name="MSIP_Label_0eea11ca-d417-4147-80ed-01a58412c458_Name">
    <vt:lpwstr>0eea11ca-d417-4147-80ed-01a58412c458</vt:lpwstr>
  </property>
  <property fmtid="{D5CDD505-2E9C-101B-9397-08002B2CF9AE}" pid="71" name="MSIP_Label_0eea11ca-d417-4147-80ed-01a58412c458_SetDate">
    <vt:lpwstr>2024-05-11T12:05:17Z</vt:lpwstr>
  </property>
  <property fmtid="{D5CDD505-2E9C-101B-9397-08002B2CF9AE}" pid="72" name="MSIP_Label_0eea11ca-d417-4147-80ed-01a58412c458_SiteId">
    <vt:lpwstr>bc9dc15c-61bc-4f03-b60b-e5b6d8922839</vt:lpwstr>
  </property>
</Properties>
</file>